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C382" w14:textId="1E740BC5" w:rsidR="005748D3" w:rsidRDefault="005748D3" w:rsidP="00657158">
      <w:pPr>
        <w:jc w:val="center"/>
        <w:rPr>
          <w:rFonts w:eastAsia="Times New Roman" w:cs="Times New Roman"/>
          <w:b/>
          <w:szCs w:val="24"/>
        </w:rPr>
      </w:pPr>
      <w:r>
        <w:rPr>
          <w:rFonts w:eastAsia="Times New Roman" w:cs="Times New Roman"/>
          <w:b/>
          <w:szCs w:val="24"/>
        </w:rPr>
        <w:t>Ideas for SEARCH Pilot Projects</w:t>
      </w:r>
    </w:p>
    <w:p w14:paraId="72541344" w14:textId="64F445FA" w:rsidR="005748D3" w:rsidRDefault="005748D3" w:rsidP="00657158">
      <w:pPr>
        <w:jc w:val="center"/>
        <w:rPr>
          <w:rFonts w:eastAsia="Times New Roman" w:cs="Times New Roman"/>
          <w:b/>
          <w:szCs w:val="24"/>
        </w:rPr>
      </w:pPr>
      <w:r>
        <w:rPr>
          <w:rFonts w:eastAsia="Times New Roman" w:cs="Times New Roman"/>
          <w:b/>
          <w:szCs w:val="24"/>
        </w:rPr>
        <w:t>From Feb 2012 SEARCH SSC Meeting</w:t>
      </w:r>
    </w:p>
    <w:p w14:paraId="5FBD0ACC" w14:textId="77777777" w:rsidR="005748D3" w:rsidRDefault="005748D3" w:rsidP="00657158">
      <w:pPr>
        <w:jc w:val="center"/>
        <w:rPr>
          <w:rFonts w:eastAsia="Times New Roman" w:cs="Times New Roman"/>
          <w:b/>
          <w:szCs w:val="24"/>
        </w:rPr>
      </w:pPr>
    </w:p>
    <w:p w14:paraId="560DB98F" w14:textId="77777777" w:rsidR="000F2525" w:rsidRPr="00446D3A" w:rsidRDefault="00F747BF" w:rsidP="00657158">
      <w:pPr>
        <w:jc w:val="center"/>
        <w:rPr>
          <w:rFonts w:eastAsia="Times New Roman" w:cs="Times New Roman"/>
          <w:b/>
          <w:szCs w:val="24"/>
        </w:rPr>
      </w:pPr>
      <w:r w:rsidRPr="00446D3A">
        <w:rPr>
          <w:rFonts w:eastAsia="Times New Roman" w:cs="Times New Roman"/>
          <w:b/>
          <w:szCs w:val="24"/>
        </w:rPr>
        <w:t>Permafrost Data Clearinghouse</w:t>
      </w:r>
    </w:p>
    <w:p w14:paraId="67949630" w14:textId="77777777" w:rsidR="000F2525" w:rsidRPr="00446D3A" w:rsidRDefault="000F2525" w:rsidP="000F2525">
      <w:pPr>
        <w:rPr>
          <w:rFonts w:eastAsia="Times New Roman" w:cs="Times New Roman"/>
          <w:szCs w:val="24"/>
        </w:rPr>
      </w:pPr>
    </w:p>
    <w:p w14:paraId="4A529736" w14:textId="77777777" w:rsidR="00657158" w:rsidRPr="00446D3A" w:rsidRDefault="00657158" w:rsidP="00AC078B">
      <w:pPr>
        <w:rPr>
          <w:rFonts w:eastAsia="Times New Roman" w:cs="Times New Roman"/>
          <w:szCs w:val="24"/>
        </w:rPr>
      </w:pPr>
      <w:r w:rsidRPr="00446D3A">
        <w:rPr>
          <w:rFonts w:eastAsia="Times New Roman" w:cs="Times New Roman"/>
          <w:szCs w:val="24"/>
          <w:u w:val="single"/>
        </w:rPr>
        <w:t>Description</w:t>
      </w:r>
      <w:r w:rsidRPr="00446D3A">
        <w:rPr>
          <w:rFonts w:eastAsia="Times New Roman" w:cs="Times New Roman"/>
          <w:szCs w:val="24"/>
        </w:rPr>
        <w:t xml:space="preserve">:  </w:t>
      </w:r>
      <w:r w:rsidR="00AC078B" w:rsidRPr="00446D3A">
        <w:rPr>
          <w:rFonts w:eastAsia="Times New Roman" w:cs="Times New Roman"/>
          <w:szCs w:val="24"/>
        </w:rPr>
        <w:t xml:space="preserve">There are numerous examples of field research sites and programs for which data relevant to the permafrost goal exist. </w:t>
      </w:r>
      <w:r w:rsidR="00F12432" w:rsidRPr="00446D3A">
        <w:rPr>
          <w:rFonts w:eastAsia="Times New Roman" w:cs="Times New Roman"/>
          <w:szCs w:val="24"/>
        </w:rPr>
        <w:t>Some – but not all – of th</w:t>
      </w:r>
      <w:r w:rsidR="009C4BC6">
        <w:rPr>
          <w:rFonts w:eastAsia="Times New Roman" w:cs="Times New Roman"/>
          <w:szCs w:val="24"/>
        </w:rPr>
        <w:t>ese</w:t>
      </w:r>
      <w:r w:rsidR="00F12432" w:rsidRPr="00446D3A">
        <w:rPr>
          <w:rFonts w:eastAsia="Times New Roman" w:cs="Times New Roman"/>
          <w:szCs w:val="24"/>
        </w:rPr>
        <w:t xml:space="preserve"> </w:t>
      </w:r>
      <w:r w:rsidR="00AC078B" w:rsidRPr="00446D3A">
        <w:rPr>
          <w:rFonts w:eastAsia="Times New Roman" w:cs="Times New Roman"/>
          <w:szCs w:val="24"/>
        </w:rPr>
        <w:t xml:space="preserve">data </w:t>
      </w:r>
      <w:r w:rsidR="009C4BC6">
        <w:rPr>
          <w:rFonts w:eastAsia="Times New Roman" w:cs="Times New Roman"/>
          <w:szCs w:val="24"/>
        </w:rPr>
        <w:t>are</w:t>
      </w:r>
      <w:r w:rsidR="00AC078B" w:rsidRPr="00446D3A">
        <w:rPr>
          <w:rFonts w:eastAsia="Times New Roman" w:cs="Times New Roman"/>
          <w:szCs w:val="24"/>
        </w:rPr>
        <w:t xml:space="preserve"> safely archived and reasonably accessible. </w:t>
      </w:r>
      <w:r w:rsidR="00F12432" w:rsidRPr="00446D3A">
        <w:rPr>
          <w:rFonts w:eastAsia="Times New Roman" w:cs="Times New Roman"/>
          <w:szCs w:val="24"/>
        </w:rPr>
        <w:t xml:space="preserve"> </w:t>
      </w:r>
      <w:r w:rsidR="00EF0E0A">
        <w:rPr>
          <w:rFonts w:eastAsia="Times New Roman" w:cs="Times New Roman"/>
          <w:szCs w:val="24"/>
        </w:rPr>
        <w:t>Th</w:t>
      </w:r>
      <w:r w:rsidR="009C4BC6">
        <w:rPr>
          <w:rFonts w:eastAsia="Times New Roman" w:cs="Times New Roman"/>
          <w:szCs w:val="24"/>
        </w:rPr>
        <w:t>ese</w:t>
      </w:r>
      <w:r w:rsidR="00F12432" w:rsidRPr="00446D3A">
        <w:rPr>
          <w:rFonts w:eastAsia="Times New Roman" w:cs="Times New Roman"/>
          <w:szCs w:val="24"/>
        </w:rPr>
        <w:t xml:space="preserve"> data </w:t>
      </w:r>
      <w:r w:rsidR="009C4BC6">
        <w:rPr>
          <w:rFonts w:eastAsia="Times New Roman" w:cs="Times New Roman"/>
          <w:szCs w:val="24"/>
        </w:rPr>
        <w:t>are</w:t>
      </w:r>
      <w:r w:rsidR="00F12432" w:rsidRPr="00446D3A">
        <w:rPr>
          <w:rFonts w:eastAsia="Times New Roman" w:cs="Times New Roman"/>
          <w:szCs w:val="24"/>
        </w:rPr>
        <w:t xml:space="preserve"> archived </w:t>
      </w:r>
      <w:r w:rsidR="00AC078B" w:rsidRPr="00446D3A">
        <w:rPr>
          <w:rFonts w:eastAsia="Times New Roman" w:cs="Times New Roman"/>
          <w:szCs w:val="24"/>
        </w:rPr>
        <w:t xml:space="preserve">in disparate locations and with different </w:t>
      </w:r>
      <w:r w:rsidR="00F12432" w:rsidRPr="00446D3A">
        <w:rPr>
          <w:rFonts w:eastAsia="Times New Roman" w:cs="Times New Roman"/>
          <w:szCs w:val="24"/>
        </w:rPr>
        <w:t>levels of accessibility, making it</w:t>
      </w:r>
      <w:r w:rsidR="00694DE0" w:rsidRPr="00446D3A">
        <w:rPr>
          <w:rFonts w:eastAsia="Times New Roman" w:cs="Times New Roman"/>
          <w:szCs w:val="24"/>
        </w:rPr>
        <w:t xml:space="preserve"> hard</w:t>
      </w:r>
      <w:r w:rsidR="00AC078B" w:rsidRPr="00446D3A">
        <w:rPr>
          <w:rFonts w:eastAsia="Times New Roman" w:cs="Times New Roman"/>
          <w:szCs w:val="24"/>
        </w:rPr>
        <w:t xml:space="preserve"> to discover and use. </w:t>
      </w:r>
      <w:r w:rsidR="00694DE0" w:rsidRPr="00446D3A">
        <w:rPr>
          <w:rFonts w:eastAsia="Times New Roman" w:cs="Times New Roman"/>
          <w:szCs w:val="24"/>
        </w:rPr>
        <w:t>A</w:t>
      </w:r>
      <w:bookmarkStart w:id="0" w:name="_GoBack"/>
      <w:bookmarkEnd w:id="0"/>
      <w:r w:rsidR="00694DE0" w:rsidRPr="00446D3A">
        <w:rPr>
          <w:rFonts w:eastAsia="Times New Roman" w:cs="Times New Roman"/>
          <w:szCs w:val="24"/>
        </w:rPr>
        <w:t xml:space="preserve">s one example, </w:t>
      </w:r>
      <w:r w:rsidR="00A45631" w:rsidRPr="00446D3A">
        <w:rPr>
          <w:rFonts w:eastAsia="Times New Roman" w:cs="Times New Roman"/>
          <w:szCs w:val="24"/>
        </w:rPr>
        <w:t>CADIS was i</w:t>
      </w:r>
      <w:r w:rsidR="00F12432" w:rsidRPr="00446D3A">
        <w:rPr>
          <w:rFonts w:eastAsia="Times New Roman" w:cs="Times New Roman"/>
          <w:szCs w:val="24"/>
        </w:rPr>
        <w:t xml:space="preserve">ntended to archive AON data only. The evolution to ACADIS </w:t>
      </w:r>
      <w:r w:rsidR="00A45631" w:rsidRPr="00446D3A">
        <w:rPr>
          <w:rFonts w:eastAsia="Times New Roman" w:cs="Times New Roman"/>
          <w:szCs w:val="24"/>
        </w:rPr>
        <w:t xml:space="preserve">has been envisioned as a repository for any NSF-funded arctic project data. </w:t>
      </w:r>
      <w:r w:rsidR="00694DE0" w:rsidRPr="00446D3A">
        <w:rPr>
          <w:rFonts w:eastAsia="Times New Roman" w:cs="Times New Roman"/>
          <w:szCs w:val="24"/>
        </w:rPr>
        <w:t xml:space="preserve">However, other agencies have databases of their own, designed to meet their own programmatic needs. </w:t>
      </w:r>
      <w:r w:rsidR="00A45631" w:rsidRPr="00446D3A">
        <w:rPr>
          <w:rFonts w:eastAsia="Times New Roman" w:cs="Times New Roman"/>
          <w:szCs w:val="24"/>
        </w:rPr>
        <w:t xml:space="preserve">To meet the SEARCH permafrost objective the ACADIS data base would need to accept data from many other sources. But to be of greatest use to the permafrost community it might be necessary to highlight the </w:t>
      </w:r>
      <w:r w:rsidR="00694DE0" w:rsidRPr="00446D3A">
        <w:rPr>
          <w:rFonts w:eastAsia="Times New Roman" w:cs="Times New Roman"/>
          <w:szCs w:val="24"/>
        </w:rPr>
        <w:t xml:space="preserve">most permafrost-relevant data. Rather than seek the objective of a unified dataset, it may be more pragmatic to create a clearinghouse that could serve as a permafrost-focused portal to several different databases.  </w:t>
      </w:r>
    </w:p>
    <w:p w14:paraId="5D7FE269" w14:textId="77777777" w:rsidR="00657158" w:rsidRPr="00446D3A" w:rsidRDefault="00657158" w:rsidP="00657158">
      <w:pPr>
        <w:rPr>
          <w:rFonts w:eastAsia="Times New Roman" w:cs="Times New Roman"/>
          <w:szCs w:val="24"/>
        </w:rPr>
      </w:pPr>
    </w:p>
    <w:p w14:paraId="0E1DB049" w14:textId="77777777" w:rsidR="00657158" w:rsidRPr="00446D3A" w:rsidRDefault="00657158" w:rsidP="00657158">
      <w:pPr>
        <w:rPr>
          <w:rFonts w:eastAsia="Times New Roman" w:cs="Times New Roman"/>
          <w:szCs w:val="24"/>
        </w:rPr>
      </w:pPr>
      <w:r w:rsidRPr="00446D3A">
        <w:rPr>
          <w:rFonts w:eastAsia="Times New Roman" w:cs="Times New Roman"/>
          <w:szCs w:val="24"/>
          <w:u w:val="single"/>
        </w:rPr>
        <w:t xml:space="preserve">Relevant SEARCH </w:t>
      </w:r>
      <w:r w:rsidR="000F2525" w:rsidRPr="00446D3A">
        <w:rPr>
          <w:rFonts w:eastAsia="Times New Roman" w:cs="Times New Roman"/>
          <w:szCs w:val="24"/>
          <w:u w:val="single"/>
        </w:rPr>
        <w:t>Objective(s)</w:t>
      </w:r>
      <w:r w:rsidRPr="00446D3A">
        <w:rPr>
          <w:rFonts w:eastAsia="Times New Roman" w:cs="Times New Roman"/>
          <w:szCs w:val="24"/>
        </w:rPr>
        <w:t xml:space="preserve">: </w:t>
      </w:r>
    </w:p>
    <w:p w14:paraId="2400A7B4" w14:textId="77777777" w:rsidR="00F747BF" w:rsidRPr="00446D3A" w:rsidRDefault="00F747BF" w:rsidP="00657158">
      <w:pPr>
        <w:rPr>
          <w:rFonts w:eastAsia="Times New Roman" w:cs="Times New Roman"/>
          <w:szCs w:val="24"/>
        </w:rPr>
      </w:pPr>
    </w:p>
    <w:p w14:paraId="482E6D4C" w14:textId="77777777" w:rsidR="00F747BF" w:rsidRPr="00446D3A" w:rsidRDefault="00F747BF" w:rsidP="00F747BF">
      <w:pPr>
        <w:pStyle w:val="ListParagraph"/>
        <w:widowControl w:val="0"/>
        <w:numPr>
          <w:ilvl w:val="0"/>
          <w:numId w:val="2"/>
        </w:numPr>
        <w:ind w:right="396"/>
        <w:rPr>
          <w:rFonts w:eastAsia="Cambria" w:cs="Times New Roman"/>
          <w:b/>
          <w:bCs/>
          <w:szCs w:val="24"/>
        </w:rPr>
      </w:pPr>
      <w:r w:rsidRPr="00446D3A">
        <w:rPr>
          <w:rFonts w:eastAsia="Cambria" w:cs="Times New Roman"/>
          <w:b/>
          <w:bCs/>
          <w:szCs w:val="24"/>
        </w:rPr>
        <w:t xml:space="preserve">Identify gaps in arctic observing network datasets and the resources needed to fill those gaps. </w:t>
      </w:r>
    </w:p>
    <w:p w14:paraId="3823CC55" w14:textId="77777777" w:rsidR="00F747BF" w:rsidRPr="00446D3A" w:rsidRDefault="00F747BF" w:rsidP="00F747BF">
      <w:pPr>
        <w:pStyle w:val="ListParagraph"/>
        <w:widowControl w:val="0"/>
        <w:numPr>
          <w:ilvl w:val="1"/>
          <w:numId w:val="2"/>
        </w:numPr>
        <w:spacing w:line="239" w:lineRule="auto"/>
        <w:ind w:left="900" w:right="78"/>
        <w:rPr>
          <w:rFonts w:eastAsia="Cambria" w:cs="Times New Roman"/>
          <w:szCs w:val="24"/>
        </w:rPr>
      </w:pPr>
      <w:r w:rsidRPr="00446D3A">
        <w:rPr>
          <w:rFonts w:eastAsia="Cambria" w:cs="Times New Roman"/>
          <w:szCs w:val="24"/>
        </w:rPr>
        <w:t>Position SEARCH to coordinate observing efforts focused on permafrost dynamics, identify gaps, and encourage individual science projects to produce data that will complement the data collected by various data collection and observing networks.</w:t>
      </w:r>
    </w:p>
    <w:p w14:paraId="5062BCE8" w14:textId="77777777" w:rsidR="00F747BF" w:rsidRPr="00446D3A" w:rsidRDefault="00F747BF" w:rsidP="00F747BF">
      <w:pPr>
        <w:pStyle w:val="ListParagraph"/>
        <w:widowControl w:val="0"/>
        <w:numPr>
          <w:ilvl w:val="1"/>
          <w:numId w:val="2"/>
        </w:numPr>
        <w:spacing w:line="239" w:lineRule="auto"/>
        <w:ind w:left="900" w:right="78"/>
        <w:rPr>
          <w:rFonts w:eastAsia="Cambria" w:cs="Times New Roman"/>
          <w:szCs w:val="24"/>
        </w:rPr>
      </w:pPr>
      <w:r w:rsidRPr="00446D3A">
        <w:rPr>
          <w:rFonts w:eastAsia="Cambria" w:cs="Times New Roman"/>
          <w:szCs w:val="24"/>
        </w:rPr>
        <w:t xml:space="preserve">Help coordinate the exchange of data necessary for modeling studies and review how model predictions identify new needs for data from observing or data collection networks.   </w:t>
      </w:r>
    </w:p>
    <w:p w14:paraId="76F5FCED" w14:textId="77777777" w:rsidR="00F747BF" w:rsidRPr="00446D3A" w:rsidRDefault="00F747BF" w:rsidP="00F747BF">
      <w:pPr>
        <w:spacing w:line="280" w:lineRule="exact"/>
        <w:ind w:left="810" w:hanging="242"/>
        <w:rPr>
          <w:rFonts w:cs="Times New Roman"/>
          <w:szCs w:val="24"/>
        </w:rPr>
      </w:pPr>
    </w:p>
    <w:p w14:paraId="55F4F879" w14:textId="77777777" w:rsidR="00F747BF" w:rsidRPr="00446D3A" w:rsidRDefault="00F747BF" w:rsidP="00F747BF">
      <w:pPr>
        <w:pStyle w:val="ListParagraph"/>
        <w:widowControl w:val="0"/>
        <w:numPr>
          <w:ilvl w:val="0"/>
          <w:numId w:val="2"/>
        </w:numPr>
        <w:ind w:right="63"/>
        <w:rPr>
          <w:rFonts w:eastAsia="Cambria" w:cs="Times New Roman"/>
          <w:szCs w:val="24"/>
        </w:rPr>
      </w:pPr>
      <w:r w:rsidRPr="00446D3A">
        <w:rPr>
          <w:rFonts w:eastAsia="Cambria" w:cs="Times New Roman"/>
          <w:b/>
          <w:bCs/>
          <w:szCs w:val="24"/>
        </w:rPr>
        <w:t>Identify partners who can facilitate the science objectives of this permafrost research goal</w:t>
      </w:r>
    </w:p>
    <w:p w14:paraId="31ED14D9" w14:textId="77777777" w:rsidR="00F747BF" w:rsidRPr="00446D3A" w:rsidRDefault="00F747BF" w:rsidP="00F747BF">
      <w:pPr>
        <w:pStyle w:val="ListParagraph"/>
        <w:widowControl w:val="0"/>
        <w:numPr>
          <w:ilvl w:val="0"/>
          <w:numId w:val="3"/>
        </w:numPr>
        <w:spacing w:line="239" w:lineRule="auto"/>
        <w:ind w:left="900" w:right="78"/>
        <w:rPr>
          <w:rFonts w:eastAsia="Cambria" w:cs="Times New Roman"/>
          <w:szCs w:val="24"/>
        </w:rPr>
      </w:pPr>
      <w:r w:rsidRPr="00446D3A">
        <w:rPr>
          <w:rFonts w:eastAsia="Cambria" w:cs="Times New Roman"/>
          <w:szCs w:val="24"/>
        </w:rPr>
        <w:t>Work directly with key partners such as NASA’s Arctic-Boreal Vulnerability Experiment (</w:t>
      </w:r>
      <w:proofErr w:type="spellStart"/>
      <w:r w:rsidRPr="00446D3A">
        <w:rPr>
          <w:rFonts w:eastAsia="Cambria" w:cs="Times New Roman"/>
          <w:szCs w:val="24"/>
        </w:rPr>
        <w:t>ABoVE</w:t>
      </w:r>
      <w:proofErr w:type="spellEnd"/>
      <w:r w:rsidRPr="00446D3A">
        <w:rPr>
          <w:rFonts w:eastAsia="Cambria" w:cs="Times New Roman"/>
          <w:szCs w:val="24"/>
        </w:rPr>
        <w:t>), DOE’s Next Generation Ecosystem Experiment (NGEE), and DOI’s Landscape Conservation Cooperative (LCC) initiative, to leverage resources to achieve the greatest science benefits.</w:t>
      </w:r>
    </w:p>
    <w:p w14:paraId="6F4588F8" w14:textId="77777777" w:rsidR="00F747BF" w:rsidRPr="00446D3A" w:rsidRDefault="00F747BF" w:rsidP="00F747BF">
      <w:pPr>
        <w:pStyle w:val="ListParagraph"/>
        <w:widowControl w:val="0"/>
        <w:numPr>
          <w:ilvl w:val="0"/>
          <w:numId w:val="3"/>
        </w:numPr>
        <w:spacing w:line="239" w:lineRule="auto"/>
        <w:ind w:left="900" w:right="78"/>
        <w:rPr>
          <w:rFonts w:eastAsia="Cambria" w:cs="Times New Roman"/>
          <w:szCs w:val="24"/>
        </w:rPr>
      </w:pPr>
      <w:r w:rsidRPr="00446D3A">
        <w:rPr>
          <w:rFonts w:eastAsia="Cambria" w:cs="Times New Roman"/>
          <w:szCs w:val="24"/>
        </w:rPr>
        <w:t>Explore whether industry partners would be willing to share proprietary data that could help fill gaps about the spatial (and perhaps temporal) distribution of permafrost characteristics.</w:t>
      </w:r>
    </w:p>
    <w:p w14:paraId="59A47E84" w14:textId="77777777" w:rsidR="00657158" w:rsidRPr="00446D3A" w:rsidRDefault="00657158" w:rsidP="00657158">
      <w:pPr>
        <w:rPr>
          <w:rFonts w:eastAsia="Times New Roman" w:cs="Times New Roman"/>
          <w:szCs w:val="24"/>
        </w:rPr>
      </w:pPr>
    </w:p>
    <w:p w14:paraId="16966180" w14:textId="77777777" w:rsidR="000F2525" w:rsidRPr="00446D3A" w:rsidRDefault="000F2525" w:rsidP="00657158">
      <w:pPr>
        <w:rPr>
          <w:rFonts w:eastAsia="Times New Roman" w:cs="Times New Roman"/>
          <w:szCs w:val="24"/>
        </w:rPr>
      </w:pPr>
      <w:r w:rsidRPr="00446D3A">
        <w:rPr>
          <w:rFonts w:eastAsia="Times New Roman" w:cs="Times New Roman"/>
          <w:szCs w:val="24"/>
          <w:u w:val="single"/>
        </w:rPr>
        <w:t>Timeline/timeframe</w:t>
      </w:r>
      <w:r w:rsidRPr="00446D3A">
        <w:rPr>
          <w:rFonts w:eastAsia="Times New Roman" w:cs="Times New Roman"/>
          <w:szCs w:val="24"/>
        </w:rPr>
        <w:t>:</w:t>
      </w:r>
      <w:r w:rsidR="00AC078B" w:rsidRPr="00446D3A">
        <w:rPr>
          <w:rFonts w:eastAsia="Times New Roman" w:cs="Times New Roman"/>
          <w:szCs w:val="24"/>
        </w:rPr>
        <w:t xml:space="preserve">  This is a supporting need that should be initiated earlier rather than later and that could yield results in 1 to 2 years.</w:t>
      </w:r>
    </w:p>
    <w:p w14:paraId="22273349" w14:textId="77777777" w:rsidR="000F2525" w:rsidRPr="00446D3A" w:rsidRDefault="000F2525" w:rsidP="000F2525">
      <w:pPr>
        <w:rPr>
          <w:rFonts w:eastAsia="Times New Roman" w:cs="Times New Roman"/>
          <w:szCs w:val="24"/>
        </w:rPr>
      </w:pPr>
    </w:p>
    <w:p w14:paraId="54E72B72" w14:textId="77777777" w:rsidR="00657158" w:rsidRPr="00446D3A" w:rsidRDefault="00657158" w:rsidP="00657158">
      <w:pPr>
        <w:rPr>
          <w:rFonts w:eastAsia="Times New Roman" w:cs="Times New Roman"/>
          <w:szCs w:val="24"/>
        </w:rPr>
      </w:pPr>
      <w:r w:rsidRPr="00446D3A">
        <w:rPr>
          <w:rFonts w:eastAsia="Times New Roman" w:cs="Times New Roman"/>
          <w:szCs w:val="24"/>
          <w:u w:val="single"/>
        </w:rPr>
        <w:t>Implementation</w:t>
      </w:r>
      <w:r w:rsidRPr="00446D3A">
        <w:rPr>
          <w:rFonts w:eastAsia="Times New Roman" w:cs="Times New Roman"/>
          <w:szCs w:val="24"/>
        </w:rPr>
        <w:t>:</w:t>
      </w:r>
      <w:r w:rsidR="00AC078B" w:rsidRPr="00446D3A">
        <w:rPr>
          <w:rFonts w:eastAsia="Times New Roman" w:cs="Times New Roman"/>
          <w:szCs w:val="24"/>
        </w:rPr>
        <w:t xml:space="preserve"> Currently DOI Landscape Conservation Cooperative (LCC) has begun to develop a database of climate and hydrological study sites and data sets, to be housed by UAF GINA.  Additional data resources might be identified by funding a number of post-doctoral fellows who would be tasked to organize and synthesize key data sets of interest to the permafrost research community.</w:t>
      </w:r>
    </w:p>
    <w:p w14:paraId="437A8988" w14:textId="77777777" w:rsidR="00657158" w:rsidRPr="00446D3A" w:rsidRDefault="00657158" w:rsidP="00657158">
      <w:pPr>
        <w:rPr>
          <w:rFonts w:eastAsia="Times New Roman" w:cs="Times New Roman"/>
          <w:szCs w:val="24"/>
        </w:rPr>
      </w:pPr>
    </w:p>
    <w:p w14:paraId="4EFB0D6F" w14:textId="77777777" w:rsidR="00657158" w:rsidRPr="00446D3A" w:rsidRDefault="000F2525" w:rsidP="00657158">
      <w:pPr>
        <w:rPr>
          <w:rFonts w:eastAsia="Times New Roman" w:cs="Times New Roman"/>
          <w:szCs w:val="24"/>
        </w:rPr>
      </w:pPr>
      <w:r w:rsidRPr="00446D3A">
        <w:rPr>
          <w:rFonts w:eastAsia="Times New Roman" w:cs="Times New Roman"/>
          <w:szCs w:val="24"/>
          <w:u w:val="single"/>
        </w:rPr>
        <w:t>Estimate</w:t>
      </w:r>
      <w:r w:rsidR="00657158" w:rsidRPr="00446D3A">
        <w:rPr>
          <w:rFonts w:eastAsia="Times New Roman" w:cs="Times New Roman"/>
          <w:szCs w:val="24"/>
          <w:u w:val="single"/>
        </w:rPr>
        <w:t xml:space="preserve">d </w:t>
      </w:r>
      <w:r w:rsidRPr="00446D3A">
        <w:rPr>
          <w:rFonts w:eastAsia="Times New Roman" w:cs="Times New Roman"/>
          <w:szCs w:val="24"/>
          <w:u w:val="single"/>
        </w:rPr>
        <w:t>Resources</w:t>
      </w:r>
      <w:r w:rsidR="00657158" w:rsidRPr="00446D3A">
        <w:rPr>
          <w:rFonts w:eastAsia="Times New Roman" w:cs="Times New Roman"/>
          <w:szCs w:val="24"/>
        </w:rPr>
        <w:t xml:space="preserve">: </w:t>
      </w:r>
      <w:r w:rsidR="00AC078B" w:rsidRPr="00446D3A">
        <w:rPr>
          <w:rFonts w:eastAsia="Times New Roman" w:cs="Times New Roman"/>
          <w:szCs w:val="24"/>
        </w:rPr>
        <w:t xml:space="preserve"> Depending on the scope of the effort and the number of post-doctoral fellows support this effort might cost $100,000 to $500,000.</w:t>
      </w:r>
    </w:p>
    <w:p w14:paraId="103F2BCD" w14:textId="77777777" w:rsidR="00657158" w:rsidRPr="00446D3A" w:rsidRDefault="00657158" w:rsidP="00657158">
      <w:pPr>
        <w:rPr>
          <w:rFonts w:eastAsia="Times New Roman" w:cs="Times New Roman"/>
          <w:szCs w:val="24"/>
        </w:rPr>
      </w:pPr>
    </w:p>
    <w:p w14:paraId="62800E18" w14:textId="77777777" w:rsidR="006370AE" w:rsidRDefault="00446D3A">
      <w:pPr>
        <w:rPr>
          <w:rFonts w:cs="Times New Roman"/>
          <w:szCs w:val="24"/>
        </w:rPr>
      </w:pPr>
      <w:r w:rsidRPr="00446D3A">
        <w:rPr>
          <w:rFonts w:cs="Times New Roman"/>
          <w:szCs w:val="24"/>
          <w:u w:val="single"/>
        </w:rPr>
        <w:t>Elevator Speech</w:t>
      </w:r>
      <w:r>
        <w:rPr>
          <w:rFonts w:cs="Times New Roman"/>
          <w:szCs w:val="24"/>
        </w:rPr>
        <w:t xml:space="preserve">: With the funding made available we have been able to create a </w:t>
      </w:r>
      <w:r w:rsidR="005B4579">
        <w:rPr>
          <w:rFonts w:cs="Times New Roman"/>
          <w:szCs w:val="24"/>
        </w:rPr>
        <w:t xml:space="preserve">web </w:t>
      </w:r>
      <w:r>
        <w:rPr>
          <w:rFonts w:cs="Times New Roman"/>
          <w:szCs w:val="24"/>
        </w:rPr>
        <w:t xml:space="preserve">portal that allows anyone to find and access data about the physical, chemical, </w:t>
      </w:r>
      <w:r w:rsidR="009C4BC6">
        <w:rPr>
          <w:rFonts w:cs="Times New Roman"/>
          <w:szCs w:val="24"/>
        </w:rPr>
        <w:t xml:space="preserve">and </w:t>
      </w:r>
      <w:r>
        <w:rPr>
          <w:rFonts w:cs="Times New Roman"/>
          <w:szCs w:val="24"/>
        </w:rPr>
        <w:t xml:space="preserve">biological characteristics of permafrost any place in the pan-arctic region. </w:t>
      </w:r>
    </w:p>
    <w:p w14:paraId="65A99884" w14:textId="77777777" w:rsidR="00E87D6B" w:rsidRDefault="00E87D6B">
      <w:pPr>
        <w:rPr>
          <w:rFonts w:cs="Times New Roman"/>
          <w:szCs w:val="24"/>
        </w:rPr>
      </w:pPr>
    </w:p>
    <w:p w14:paraId="364CEC13" w14:textId="77777777" w:rsidR="00E87D6B" w:rsidRDefault="00E87D6B">
      <w:pPr>
        <w:rPr>
          <w:rFonts w:cs="Times New Roman"/>
          <w:szCs w:val="24"/>
        </w:rPr>
      </w:pPr>
    </w:p>
    <w:p w14:paraId="400972DD" w14:textId="77777777" w:rsidR="00E87D6B" w:rsidRDefault="00E87D6B">
      <w:pPr>
        <w:rPr>
          <w:rFonts w:cs="Times New Roman"/>
          <w:szCs w:val="24"/>
        </w:rPr>
      </w:pPr>
    </w:p>
    <w:p w14:paraId="45885995" w14:textId="77777777" w:rsidR="00E87D6B" w:rsidRDefault="00E87D6B">
      <w:pPr>
        <w:rPr>
          <w:rFonts w:cs="Times New Roman"/>
          <w:szCs w:val="24"/>
        </w:rPr>
      </w:pPr>
    </w:p>
    <w:p w14:paraId="1AE1860B" w14:textId="77777777" w:rsidR="00E87D6B" w:rsidRDefault="00E87D6B">
      <w:pPr>
        <w:rPr>
          <w:rFonts w:cs="Times New Roman"/>
          <w:szCs w:val="24"/>
        </w:rPr>
      </w:pPr>
    </w:p>
    <w:p w14:paraId="58E01076" w14:textId="77777777" w:rsidR="00E87D6B" w:rsidRDefault="00E87D6B">
      <w:pPr>
        <w:rPr>
          <w:rFonts w:cs="Times New Roman"/>
          <w:szCs w:val="24"/>
        </w:rPr>
      </w:pPr>
    </w:p>
    <w:p w14:paraId="26E46F1D" w14:textId="77777777" w:rsidR="00BE798C" w:rsidRPr="005B71AE" w:rsidRDefault="00BE798C" w:rsidP="00BE798C">
      <w:pPr>
        <w:jc w:val="center"/>
        <w:rPr>
          <w:rFonts w:eastAsia="Times New Roman" w:cs="Times New Roman"/>
          <w:b/>
          <w:szCs w:val="24"/>
        </w:rPr>
      </w:pPr>
      <w:r w:rsidRPr="005B71AE">
        <w:rPr>
          <w:rFonts w:eastAsia="Times New Roman" w:cs="Times New Roman"/>
          <w:b/>
          <w:szCs w:val="24"/>
        </w:rPr>
        <w:t>Improved Permafrost Mapping</w:t>
      </w:r>
    </w:p>
    <w:p w14:paraId="248762C2" w14:textId="77777777" w:rsidR="00BE798C" w:rsidRPr="005B71AE" w:rsidRDefault="00BE798C" w:rsidP="00BE798C">
      <w:pPr>
        <w:rPr>
          <w:rFonts w:eastAsia="Times New Roman" w:cs="Times New Roman"/>
          <w:szCs w:val="24"/>
        </w:rPr>
      </w:pPr>
    </w:p>
    <w:p w14:paraId="78E4814B" w14:textId="77777777" w:rsidR="00BE798C" w:rsidRPr="005B71AE" w:rsidRDefault="00BE798C" w:rsidP="00BE798C">
      <w:pPr>
        <w:rPr>
          <w:rFonts w:eastAsia="Times New Roman" w:cs="Times New Roman"/>
          <w:szCs w:val="24"/>
        </w:rPr>
      </w:pPr>
      <w:r w:rsidRPr="005B71AE">
        <w:rPr>
          <w:rFonts w:eastAsia="Times New Roman" w:cs="Times New Roman"/>
          <w:szCs w:val="24"/>
          <w:u w:val="single"/>
        </w:rPr>
        <w:t>Description</w:t>
      </w:r>
      <w:r w:rsidRPr="005B71AE">
        <w:rPr>
          <w:rFonts w:eastAsia="Times New Roman" w:cs="Times New Roman"/>
          <w:szCs w:val="24"/>
        </w:rPr>
        <w:t>:  The distribution of permafrost e</w:t>
      </w:r>
      <w:r>
        <w:rPr>
          <w:rFonts w:eastAsia="Times New Roman" w:cs="Times New Roman"/>
          <w:szCs w:val="24"/>
        </w:rPr>
        <w:t xml:space="preserve">xtent and types is currently </w:t>
      </w:r>
      <w:r w:rsidRPr="005B71AE">
        <w:rPr>
          <w:rFonts w:eastAsia="Times New Roman" w:cs="Times New Roman"/>
          <w:szCs w:val="24"/>
        </w:rPr>
        <w:t>known at a crude level</w:t>
      </w:r>
      <w:r>
        <w:rPr>
          <w:rFonts w:eastAsia="Times New Roman" w:cs="Times New Roman"/>
          <w:szCs w:val="24"/>
        </w:rPr>
        <w:t xml:space="preserve"> of resolution</w:t>
      </w:r>
      <w:r w:rsidRPr="005B71AE">
        <w:rPr>
          <w:rFonts w:eastAsia="Times New Roman" w:cs="Times New Roman"/>
          <w:szCs w:val="24"/>
        </w:rPr>
        <w:t xml:space="preserve">.  In Alaska, for example, the most recent permafrost map of Alaska (Jorgenson et al, 2008) portrays landforms and ice content at </w:t>
      </w:r>
      <w:r>
        <w:rPr>
          <w:rFonts w:eastAsia="Times New Roman" w:cs="Times New Roman"/>
          <w:szCs w:val="24"/>
        </w:rPr>
        <w:t xml:space="preserve">a </w:t>
      </w:r>
      <w:r w:rsidRPr="005B71AE">
        <w:rPr>
          <w:rFonts w:eastAsia="Times New Roman" w:cs="Times New Roman"/>
          <w:szCs w:val="24"/>
        </w:rPr>
        <w:t xml:space="preserve">statewide scale.  The surficial geologic base map used to create the ground ice and </w:t>
      </w:r>
      <w:proofErr w:type="spellStart"/>
      <w:r w:rsidRPr="005B71AE">
        <w:rPr>
          <w:rFonts w:eastAsia="Times New Roman" w:cs="Times New Roman"/>
          <w:szCs w:val="24"/>
        </w:rPr>
        <w:t>thermokarst</w:t>
      </w:r>
      <w:proofErr w:type="spellEnd"/>
      <w:r w:rsidRPr="005B71AE">
        <w:rPr>
          <w:rFonts w:eastAsia="Times New Roman" w:cs="Times New Roman"/>
          <w:szCs w:val="24"/>
        </w:rPr>
        <w:t xml:space="preserve"> landform layers dates from 1964 and is at a small scale (1:1.5 million).  Additional, more spatially resolved information on ice content, thermal characteristics of geological materials, and characteristics of permafrost to different landforms are needed to foresee expected impacts associated with future climate change.  These impacts include threats to civil infrastructure, changes in landscape characteristics that will affect important fish and wildlife resources, and increased emissions of important greenhouse gases as permafrost thaws. </w:t>
      </w:r>
    </w:p>
    <w:p w14:paraId="71410BC3" w14:textId="77777777" w:rsidR="00BE798C" w:rsidRPr="005B71AE" w:rsidRDefault="00BE798C" w:rsidP="00BE798C">
      <w:pPr>
        <w:rPr>
          <w:rFonts w:eastAsia="Times New Roman" w:cs="Times New Roman"/>
          <w:szCs w:val="24"/>
        </w:rPr>
      </w:pPr>
    </w:p>
    <w:p w14:paraId="676D18DF" w14:textId="77777777" w:rsidR="00BE798C" w:rsidRPr="005B71AE" w:rsidRDefault="00BE798C" w:rsidP="00BE798C">
      <w:pPr>
        <w:rPr>
          <w:rFonts w:eastAsia="Times New Roman" w:cs="Times New Roman"/>
          <w:szCs w:val="24"/>
          <w:u w:val="single"/>
        </w:rPr>
      </w:pPr>
      <w:r w:rsidRPr="005B71AE">
        <w:rPr>
          <w:rFonts w:eastAsia="Times New Roman" w:cs="Times New Roman"/>
          <w:szCs w:val="24"/>
          <w:u w:val="single"/>
        </w:rPr>
        <w:t>Relevant SEARCH Objectives</w:t>
      </w:r>
    </w:p>
    <w:p w14:paraId="5F60058A" w14:textId="77777777" w:rsidR="00BE798C" w:rsidRPr="005B71AE" w:rsidRDefault="00BE798C" w:rsidP="00BE798C">
      <w:pPr>
        <w:rPr>
          <w:rFonts w:eastAsia="Times New Roman" w:cs="Times New Roman"/>
          <w:szCs w:val="24"/>
        </w:rPr>
      </w:pPr>
    </w:p>
    <w:p w14:paraId="01C179DF" w14:textId="77777777" w:rsidR="00BE798C" w:rsidRPr="005B71AE" w:rsidRDefault="00BE798C" w:rsidP="00BE798C">
      <w:pPr>
        <w:pStyle w:val="ListParagraph"/>
        <w:widowControl w:val="0"/>
        <w:numPr>
          <w:ilvl w:val="0"/>
          <w:numId w:val="4"/>
        </w:numPr>
        <w:spacing w:line="278" w:lineRule="exact"/>
        <w:ind w:right="106"/>
        <w:rPr>
          <w:rFonts w:eastAsia="Cambria" w:cs="Times New Roman"/>
          <w:b/>
          <w:sz w:val="20"/>
        </w:rPr>
      </w:pPr>
      <w:r w:rsidRPr="005B71AE">
        <w:rPr>
          <w:rFonts w:eastAsia="Cambria" w:cs="Times New Roman"/>
          <w:b/>
          <w:bCs/>
          <w:sz w:val="20"/>
        </w:rPr>
        <w:t xml:space="preserve">Quantify the nature, timing, and location of permafrost thaw. </w:t>
      </w:r>
    </w:p>
    <w:p w14:paraId="766D015A" w14:textId="77777777" w:rsidR="00BE798C" w:rsidRPr="005B71AE" w:rsidRDefault="00BE798C" w:rsidP="00BE798C">
      <w:pPr>
        <w:pStyle w:val="ListParagraph"/>
        <w:widowControl w:val="0"/>
        <w:numPr>
          <w:ilvl w:val="1"/>
          <w:numId w:val="4"/>
        </w:numPr>
        <w:spacing w:line="278" w:lineRule="exact"/>
        <w:ind w:left="900" w:right="106"/>
        <w:rPr>
          <w:rFonts w:eastAsia="Cambria" w:cs="Times New Roman"/>
          <w:sz w:val="20"/>
        </w:rPr>
      </w:pPr>
      <w:r w:rsidRPr="005B71AE">
        <w:rPr>
          <w:rFonts w:eastAsia="Cambria" w:cs="Times New Roman"/>
          <w:sz w:val="20"/>
        </w:rPr>
        <w:t>Identify indicators of change in the state of permafrost, to serve as early warning signs for possible tipping points in the state of the arctic system.</w:t>
      </w:r>
    </w:p>
    <w:p w14:paraId="4ED9D361" w14:textId="77777777" w:rsidR="00BE798C" w:rsidRPr="005B71AE" w:rsidRDefault="00BE798C" w:rsidP="00BE798C">
      <w:pPr>
        <w:pStyle w:val="ListParagraph"/>
        <w:widowControl w:val="0"/>
        <w:numPr>
          <w:ilvl w:val="1"/>
          <w:numId w:val="4"/>
        </w:numPr>
        <w:spacing w:line="278" w:lineRule="exact"/>
        <w:ind w:left="900" w:right="106"/>
        <w:rPr>
          <w:rFonts w:eastAsia="Cambria" w:cs="Times New Roman"/>
          <w:sz w:val="20"/>
        </w:rPr>
      </w:pPr>
      <w:r w:rsidRPr="005B71AE">
        <w:rPr>
          <w:rFonts w:eastAsia="Cambria" w:cs="Times New Roman"/>
          <w:sz w:val="20"/>
        </w:rPr>
        <w:t xml:space="preserve">Determine which arctic landscapes are most sensitive to permafrost thaw and pose the greatest risks to human infrastructure and to ecosystem services. </w:t>
      </w:r>
    </w:p>
    <w:p w14:paraId="158F208F" w14:textId="77777777" w:rsidR="00BE798C" w:rsidRPr="005B71AE" w:rsidRDefault="00BE798C" w:rsidP="00BE798C">
      <w:pPr>
        <w:pStyle w:val="ListParagraph"/>
        <w:widowControl w:val="0"/>
        <w:numPr>
          <w:ilvl w:val="0"/>
          <w:numId w:val="4"/>
        </w:numPr>
        <w:spacing w:line="239" w:lineRule="auto"/>
        <w:ind w:right="78"/>
        <w:rPr>
          <w:rFonts w:eastAsia="Cambria" w:cs="Times New Roman"/>
          <w:b/>
          <w:bCs/>
          <w:sz w:val="20"/>
        </w:rPr>
      </w:pPr>
      <w:r w:rsidRPr="005B71AE">
        <w:rPr>
          <w:rFonts w:eastAsia="Cambria" w:cs="Times New Roman"/>
          <w:b/>
          <w:bCs/>
          <w:sz w:val="20"/>
        </w:rPr>
        <w:t>Improve prediction of how permafrost loss will influence energy, water, and carbon dynamics in the arctic.</w:t>
      </w:r>
    </w:p>
    <w:p w14:paraId="2EE0CC24" w14:textId="77777777" w:rsidR="00BE798C" w:rsidRPr="005B71AE" w:rsidRDefault="00BE798C" w:rsidP="00BE798C">
      <w:pPr>
        <w:pStyle w:val="ListParagraph"/>
        <w:widowControl w:val="0"/>
        <w:numPr>
          <w:ilvl w:val="1"/>
          <w:numId w:val="4"/>
        </w:numPr>
        <w:spacing w:line="278" w:lineRule="exact"/>
        <w:ind w:left="900" w:right="106"/>
        <w:rPr>
          <w:rFonts w:eastAsia="Cambria" w:cs="Times New Roman"/>
          <w:sz w:val="20"/>
        </w:rPr>
      </w:pPr>
      <w:r w:rsidRPr="005B71AE">
        <w:rPr>
          <w:rFonts w:eastAsia="Cambria" w:cs="Times New Roman"/>
          <w:sz w:val="20"/>
        </w:rPr>
        <w:t xml:space="preserve">Refine estimates of the total mass and quality of soil carbon by depth and region. </w:t>
      </w:r>
    </w:p>
    <w:p w14:paraId="010451C8" w14:textId="77777777" w:rsidR="00BE798C" w:rsidRPr="005B71AE" w:rsidRDefault="00BE798C" w:rsidP="00BE798C">
      <w:pPr>
        <w:pStyle w:val="ListParagraph"/>
        <w:widowControl w:val="0"/>
        <w:numPr>
          <w:ilvl w:val="0"/>
          <w:numId w:val="4"/>
        </w:numPr>
        <w:ind w:right="85"/>
        <w:rPr>
          <w:rFonts w:eastAsia="Cambria" w:cs="Times New Roman"/>
          <w:b/>
          <w:sz w:val="20"/>
        </w:rPr>
      </w:pPr>
      <w:r w:rsidRPr="005B71AE">
        <w:rPr>
          <w:rFonts w:eastAsia="Cambria" w:cs="Times New Roman"/>
          <w:b/>
          <w:bCs/>
          <w:sz w:val="20"/>
        </w:rPr>
        <w:t>Determine how permafrost degradation will influence ecosystem structure and function, ecosystem services, and human infrastructure and communities</w:t>
      </w:r>
      <w:r w:rsidRPr="005B71AE">
        <w:rPr>
          <w:rFonts w:eastAsia="Cambria" w:cs="Times New Roman"/>
          <w:b/>
          <w:sz w:val="20"/>
        </w:rPr>
        <w:t xml:space="preserve">. </w:t>
      </w:r>
    </w:p>
    <w:p w14:paraId="1DC20AD3" w14:textId="77777777" w:rsidR="00BE798C" w:rsidRPr="005B71AE" w:rsidRDefault="00BE798C" w:rsidP="00BE798C">
      <w:pPr>
        <w:pStyle w:val="ListParagraph"/>
        <w:widowControl w:val="0"/>
        <w:numPr>
          <w:ilvl w:val="1"/>
          <w:numId w:val="4"/>
        </w:numPr>
        <w:spacing w:line="239" w:lineRule="auto"/>
        <w:ind w:left="900" w:right="78"/>
        <w:rPr>
          <w:rFonts w:eastAsia="Cambria" w:cs="Times New Roman"/>
          <w:sz w:val="20"/>
        </w:rPr>
      </w:pPr>
      <w:r w:rsidRPr="005B71AE">
        <w:rPr>
          <w:rFonts w:eastAsia="Cambria" w:cs="Times New Roman"/>
          <w:sz w:val="20"/>
        </w:rPr>
        <w:t xml:space="preserve">Quantify important physical, chemical, and biological changes that are likely to occur in the arctic landscape as permafrost thaws. </w:t>
      </w:r>
    </w:p>
    <w:p w14:paraId="3825F7BA" w14:textId="77777777" w:rsidR="00BE798C" w:rsidRPr="005B71AE" w:rsidRDefault="00BE798C" w:rsidP="00BE798C">
      <w:pPr>
        <w:rPr>
          <w:rFonts w:eastAsia="Times New Roman" w:cs="Times New Roman"/>
          <w:szCs w:val="24"/>
        </w:rPr>
      </w:pPr>
    </w:p>
    <w:p w14:paraId="239D6CF5" w14:textId="77777777" w:rsidR="00BE798C" w:rsidRPr="005B71AE" w:rsidRDefault="00BE798C" w:rsidP="00BE798C">
      <w:pPr>
        <w:rPr>
          <w:rFonts w:eastAsia="Times New Roman" w:cs="Times New Roman"/>
          <w:szCs w:val="24"/>
        </w:rPr>
      </w:pPr>
      <w:r w:rsidRPr="005B71AE">
        <w:rPr>
          <w:rFonts w:eastAsia="Times New Roman" w:cs="Times New Roman"/>
          <w:szCs w:val="24"/>
          <w:u w:val="single"/>
        </w:rPr>
        <w:t>Timeline/timeframe</w:t>
      </w:r>
      <w:r w:rsidRPr="005B71AE">
        <w:rPr>
          <w:rFonts w:eastAsia="Times New Roman" w:cs="Times New Roman"/>
          <w:szCs w:val="24"/>
        </w:rPr>
        <w:t>:  Several different groups have identif</w:t>
      </w:r>
      <w:r>
        <w:rPr>
          <w:rFonts w:eastAsia="Times New Roman" w:cs="Times New Roman"/>
          <w:szCs w:val="24"/>
        </w:rPr>
        <w:t>ied</w:t>
      </w:r>
      <w:r w:rsidRPr="005B71AE">
        <w:rPr>
          <w:rFonts w:eastAsia="Times New Roman" w:cs="Times New Roman"/>
          <w:szCs w:val="24"/>
        </w:rPr>
        <w:t xml:space="preserve"> this </w:t>
      </w:r>
      <w:proofErr w:type="gramStart"/>
      <w:r w:rsidRPr="005B71AE">
        <w:rPr>
          <w:rFonts w:eastAsia="Times New Roman" w:cs="Times New Roman"/>
          <w:szCs w:val="24"/>
        </w:rPr>
        <w:t>permafrost mapping</w:t>
      </w:r>
      <w:proofErr w:type="gramEnd"/>
      <w:r w:rsidRPr="005B71AE">
        <w:rPr>
          <w:rFonts w:eastAsia="Times New Roman" w:cs="Times New Roman"/>
          <w:szCs w:val="24"/>
        </w:rPr>
        <w:t xml:space="preserve"> objective as a high priority need. However, there is limited funding currently dedicated to these efforts. As these objectives underpin other efforts within the permafrost goal it is important that we make progress on them sooner rather than later. </w:t>
      </w:r>
    </w:p>
    <w:p w14:paraId="6969AEA5" w14:textId="77777777" w:rsidR="00BE798C" w:rsidRPr="005B71AE" w:rsidRDefault="00BE798C" w:rsidP="00BE798C">
      <w:pPr>
        <w:rPr>
          <w:rFonts w:eastAsia="Times New Roman" w:cs="Times New Roman"/>
          <w:szCs w:val="24"/>
        </w:rPr>
      </w:pPr>
    </w:p>
    <w:p w14:paraId="165DE043" w14:textId="77777777" w:rsidR="00BE798C" w:rsidRPr="005B71AE" w:rsidRDefault="00BE798C" w:rsidP="00BE798C">
      <w:pPr>
        <w:rPr>
          <w:rFonts w:eastAsia="Times New Roman" w:cs="Times New Roman"/>
          <w:szCs w:val="24"/>
        </w:rPr>
      </w:pPr>
      <w:r w:rsidRPr="005B71AE">
        <w:rPr>
          <w:rFonts w:eastAsia="Times New Roman" w:cs="Times New Roman"/>
          <w:szCs w:val="24"/>
          <w:u w:val="single"/>
        </w:rPr>
        <w:t>Implementation</w:t>
      </w:r>
      <w:r w:rsidRPr="005B71AE">
        <w:rPr>
          <w:rFonts w:eastAsia="Times New Roman" w:cs="Times New Roman"/>
          <w:szCs w:val="24"/>
        </w:rPr>
        <w:t>:  The NSF-funded Permafrost C</w:t>
      </w:r>
      <w:r>
        <w:rPr>
          <w:rFonts w:eastAsia="Times New Roman" w:cs="Times New Roman"/>
          <w:szCs w:val="24"/>
        </w:rPr>
        <w:t>arbon Vulnerability</w:t>
      </w:r>
      <w:r w:rsidRPr="005B71AE">
        <w:rPr>
          <w:rFonts w:eastAsia="Times New Roman" w:cs="Times New Roman"/>
          <w:szCs w:val="24"/>
        </w:rPr>
        <w:t xml:space="preserve"> Research Coordination Network (RCN) is an example of one multi-organization and multi-national group that is currently working to refine the needs relevant to this objective.  Important new agency programs including NASA’s Arctic-Boreal Vulnerability Experiment (</w:t>
      </w:r>
      <w:proofErr w:type="spellStart"/>
      <w:r w:rsidRPr="005B71AE">
        <w:rPr>
          <w:rFonts w:eastAsia="Times New Roman" w:cs="Times New Roman"/>
          <w:szCs w:val="24"/>
        </w:rPr>
        <w:t>ABoVE</w:t>
      </w:r>
      <w:proofErr w:type="spellEnd"/>
      <w:r w:rsidRPr="005B71AE">
        <w:rPr>
          <w:rFonts w:eastAsia="Times New Roman" w:cs="Times New Roman"/>
          <w:szCs w:val="24"/>
        </w:rPr>
        <w:t xml:space="preserve">), DOE’s Next Generation Ecosystem Experiment (NGEE), and DOI’s Landscape Conservation Cooperative (LCC) initiative, have identified at least some aspects of this </w:t>
      </w:r>
      <w:proofErr w:type="gramStart"/>
      <w:r w:rsidRPr="005B71AE">
        <w:rPr>
          <w:rFonts w:eastAsia="Times New Roman" w:cs="Times New Roman"/>
          <w:szCs w:val="24"/>
        </w:rPr>
        <w:t>objective</w:t>
      </w:r>
      <w:proofErr w:type="gramEnd"/>
      <w:r w:rsidRPr="005B71AE">
        <w:rPr>
          <w:rFonts w:eastAsia="Times New Roman" w:cs="Times New Roman"/>
          <w:szCs w:val="24"/>
        </w:rPr>
        <w:t xml:space="preserve"> as priority needs. There is willingness to cooperate but few means to do so.  To avoid duplication of efforts and to maximize coordination it would be helpful to hold a workshop to bring these groups together to develop a detailed </w:t>
      </w:r>
      <w:proofErr w:type="spellStart"/>
      <w:r w:rsidRPr="005B71AE">
        <w:rPr>
          <w:rFonts w:eastAsia="Times New Roman" w:cs="Times New Roman"/>
          <w:szCs w:val="24"/>
        </w:rPr>
        <w:t>workplan</w:t>
      </w:r>
      <w:proofErr w:type="spellEnd"/>
      <w:r w:rsidRPr="005B71AE">
        <w:rPr>
          <w:rFonts w:eastAsia="Times New Roman" w:cs="Times New Roman"/>
          <w:szCs w:val="24"/>
        </w:rPr>
        <w:t>.</w:t>
      </w:r>
    </w:p>
    <w:p w14:paraId="2A712888" w14:textId="77777777" w:rsidR="00BE798C" w:rsidRPr="005B71AE" w:rsidRDefault="00BE798C" w:rsidP="00BE798C">
      <w:pPr>
        <w:rPr>
          <w:rFonts w:eastAsia="Times New Roman" w:cs="Times New Roman"/>
          <w:szCs w:val="24"/>
        </w:rPr>
      </w:pPr>
    </w:p>
    <w:p w14:paraId="522CBA1A" w14:textId="77777777" w:rsidR="00BE798C" w:rsidRPr="005B71AE" w:rsidRDefault="00BE798C" w:rsidP="00BE798C">
      <w:pPr>
        <w:rPr>
          <w:rFonts w:eastAsia="Times New Roman" w:cs="Times New Roman"/>
          <w:szCs w:val="24"/>
        </w:rPr>
      </w:pPr>
      <w:r w:rsidRPr="005B71AE">
        <w:rPr>
          <w:rFonts w:eastAsia="Times New Roman" w:cs="Times New Roman"/>
          <w:szCs w:val="24"/>
          <w:u w:val="single"/>
        </w:rPr>
        <w:t>Estimated Resources Needed</w:t>
      </w:r>
      <w:r w:rsidRPr="005B71AE">
        <w:rPr>
          <w:rFonts w:eastAsia="Times New Roman" w:cs="Times New Roman"/>
          <w:szCs w:val="24"/>
        </w:rPr>
        <w:t xml:space="preserve">: The Arctic LCC has identified a detailed </w:t>
      </w:r>
      <w:proofErr w:type="spellStart"/>
      <w:r w:rsidRPr="005B71AE">
        <w:rPr>
          <w:rFonts w:eastAsia="Times New Roman" w:cs="Times New Roman"/>
          <w:szCs w:val="24"/>
        </w:rPr>
        <w:t>workplan</w:t>
      </w:r>
      <w:proofErr w:type="spellEnd"/>
      <w:r w:rsidRPr="005B71AE">
        <w:rPr>
          <w:rFonts w:eastAsia="Times New Roman" w:cs="Times New Roman"/>
          <w:szCs w:val="24"/>
        </w:rPr>
        <w:t xml:space="preserve"> and decided to allocate $100,000 to</w:t>
      </w:r>
      <w:r>
        <w:rPr>
          <w:rFonts w:eastAsia="Times New Roman" w:cs="Times New Roman"/>
          <w:szCs w:val="24"/>
        </w:rPr>
        <w:t xml:space="preserve"> an effort focused on the Alaskan arctic. </w:t>
      </w:r>
      <w:r w:rsidRPr="005B71AE">
        <w:rPr>
          <w:rFonts w:eastAsia="Times New Roman" w:cs="Times New Roman"/>
          <w:szCs w:val="24"/>
        </w:rPr>
        <w:t xml:space="preserve"> Other agency programs have defined plans and outlined budget needs.  Depending on the extent of </w:t>
      </w:r>
      <w:proofErr w:type="gramStart"/>
      <w:r w:rsidRPr="005B71AE">
        <w:rPr>
          <w:rFonts w:eastAsia="Times New Roman" w:cs="Times New Roman"/>
          <w:szCs w:val="24"/>
        </w:rPr>
        <w:t>field work</w:t>
      </w:r>
      <w:proofErr w:type="gramEnd"/>
      <w:r w:rsidRPr="005B71AE">
        <w:rPr>
          <w:rFonts w:eastAsia="Times New Roman" w:cs="Times New Roman"/>
          <w:szCs w:val="24"/>
        </w:rPr>
        <w:t xml:space="preserve"> done to refine and validate data sets, considerable progress could be made with resources totaling several $100,000s.</w:t>
      </w:r>
    </w:p>
    <w:p w14:paraId="18EC6957" w14:textId="77777777" w:rsidR="00BE798C" w:rsidRDefault="00BE798C" w:rsidP="00BE798C">
      <w:pPr>
        <w:rPr>
          <w:rFonts w:cs="Times New Roman"/>
          <w:szCs w:val="24"/>
        </w:rPr>
      </w:pPr>
    </w:p>
    <w:p w14:paraId="4091E5AE" w14:textId="77777777" w:rsidR="00BE798C" w:rsidRPr="005B71AE" w:rsidRDefault="00BE798C" w:rsidP="00BE798C">
      <w:pPr>
        <w:rPr>
          <w:rFonts w:cs="Times New Roman"/>
          <w:szCs w:val="24"/>
        </w:rPr>
      </w:pPr>
      <w:r w:rsidRPr="005B71AE">
        <w:rPr>
          <w:rFonts w:cs="Times New Roman"/>
          <w:szCs w:val="24"/>
          <w:u w:val="single"/>
        </w:rPr>
        <w:t>Elevator speech</w:t>
      </w:r>
      <w:r>
        <w:rPr>
          <w:rFonts w:cs="Times New Roman"/>
          <w:szCs w:val="24"/>
        </w:rPr>
        <w:t>:  With $</w:t>
      </w:r>
      <w:r w:rsidRPr="005B71AE">
        <w:rPr>
          <w:rFonts w:cs="Times New Roman"/>
          <w:i/>
          <w:szCs w:val="24"/>
        </w:rPr>
        <w:t>X</w:t>
      </w:r>
      <w:r>
        <w:rPr>
          <w:rFonts w:cs="Times New Roman"/>
          <w:szCs w:val="24"/>
        </w:rPr>
        <w:t>00</w:t>
      </w:r>
      <w:proofErr w:type="gramStart"/>
      <w:r>
        <w:rPr>
          <w:rFonts w:cs="Times New Roman"/>
          <w:szCs w:val="24"/>
        </w:rPr>
        <w:t>,000</w:t>
      </w:r>
      <w:proofErr w:type="gramEnd"/>
      <w:r>
        <w:rPr>
          <w:rFonts w:cs="Times New Roman"/>
          <w:szCs w:val="24"/>
        </w:rPr>
        <w:t xml:space="preserve"> we have been able to define </w:t>
      </w:r>
      <w:r w:rsidRPr="005B71AE">
        <w:rPr>
          <w:rFonts w:cs="Times New Roman"/>
          <w:i/>
          <w:szCs w:val="24"/>
        </w:rPr>
        <w:t xml:space="preserve">Y </w:t>
      </w:r>
      <w:r>
        <w:rPr>
          <w:rFonts w:cs="Times New Roman"/>
          <w:szCs w:val="24"/>
        </w:rPr>
        <w:t xml:space="preserve">critical characteristics of permafrost in a region of </w:t>
      </w:r>
      <w:r w:rsidRPr="005B71AE">
        <w:rPr>
          <w:rFonts w:cs="Times New Roman"/>
          <w:i/>
          <w:szCs w:val="24"/>
        </w:rPr>
        <w:t>Z</w:t>
      </w:r>
      <w:r>
        <w:rPr>
          <w:rFonts w:cs="Times New Roman"/>
          <w:szCs w:val="24"/>
        </w:rPr>
        <w:t xml:space="preserve">00’s square kilometers and we have been able to relate these permafrost characteristics to </w:t>
      </w:r>
      <w:r w:rsidRPr="005B71AE">
        <w:rPr>
          <w:rFonts w:cs="Times New Roman"/>
          <w:i/>
          <w:szCs w:val="24"/>
        </w:rPr>
        <w:t>W</w:t>
      </w:r>
      <w:r>
        <w:rPr>
          <w:rFonts w:cs="Times New Roman"/>
          <w:szCs w:val="24"/>
        </w:rPr>
        <w:t xml:space="preserve"> </w:t>
      </w:r>
      <w:r>
        <w:rPr>
          <w:rFonts w:cs="Times New Roman"/>
          <w:szCs w:val="24"/>
        </w:rPr>
        <w:lastRenderedPageBreak/>
        <w:t>critical landform types in the arctic. The success of this effort shows that we know how to produce a product that is highly useful the stakeholder community and that – with additional funding – could be expanded to the pan-arctic region.</w:t>
      </w:r>
    </w:p>
    <w:p w14:paraId="38250B18" w14:textId="77777777" w:rsidR="00BE798C" w:rsidRPr="005F0183" w:rsidRDefault="00BE798C" w:rsidP="00BE798C">
      <w:pPr>
        <w:jc w:val="center"/>
        <w:rPr>
          <w:rFonts w:eastAsia="Times New Roman" w:cs="Times New Roman"/>
          <w:b/>
          <w:szCs w:val="24"/>
        </w:rPr>
      </w:pPr>
      <w:r w:rsidRPr="005F0183">
        <w:rPr>
          <w:rFonts w:eastAsia="Times New Roman" w:cs="Times New Roman"/>
          <w:b/>
          <w:szCs w:val="24"/>
        </w:rPr>
        <w:t>Permafrost Modeling II – Model Inter</w:t>
      </w:r>
      <w:r>
        <w:rPr>
          <w:rFonts w:eastAsia="Times New Roman" w:cs="Times New Roman"/>
          <w:b/>
          <w:szCs w:val="24"/>
        </w:rPr>
        <w:t>-C</w:t>
      </w:r>
      <w:r w:rsidRPr="005F0183">
        <w:rPr>
          <w:rFonts w:eastAsia="Times New Roman" w:cs="Times New Roman"/>
          <w:b/>
          <w:szCs w:val="24"/>
        </w:rPr>
        <w:t>omparison</w:t>
      </w:r>
    </w:p>
    <w:p w14:paraId="00276B1E" w14:textId="77777777" w:rsidR="00BE798C" w:rsidRPr="005F0183" w:rsidRDefault="00BE798C" w:rsidP="00BE798C">
      <w:pPr>
        <w:rPr>
          <w:rFonts w:eastAsia="Times New Roman" w:cs="Times New Roman"/>
          <w:szCs w:val="24"/>
        </w:rPr>
      </w:pPr>
    </w:p>
    <w:p w14:paraId="034517BF" w14:textId="77777777" w:rsidR="00BE798C" w:rsidRPr="005F0183" w:rsidRDefault="00BE798C" w:rsidP="00BE798C">
      <w:pPr>
        <w:rPr>
          <w:rFonts w:eastAsia="Times New Roman" w:cs="Times New Roman"/>
          <w:szCs w:val="24"/>
        </w:rPr>
      </w:pPr>
      <w:r w:rsidRPr="005F0183">
        <w:rPr>
          <w:rFonts w:eastAsia="Times New Roman" w:cs="Times New Roman"/>
          <w:szCs w:val="24"/>
          <w:u w:val="single"/>
        </w:rPr>
        <w:t>Description</w:t>
      </w:r>
      <w:r w:rsidRPr="005F0183">
        <w:rPr>
          <w:rFonts w:eastAsia="Times New Roman" w:cs="Times New Roman"/>
          <w:szCs w:val="24"/>
        </w:rPr>
        <w:t xml:space="preserve">:  </w:t>
      </w:r>
      <w:r>
        <w:rPr>
          <w:rFonts w:eastAsia="Times New Roman" w:cs="Times New Roman"/>
          <w:szCs w:val="24"/>
        </w:rPr>
        <w:t>C</w:t>
      </w:r>
      <w:r w:rsidRPr="005F0183">
        <w:rPr>
          <w:rFonts w:eastAsia="Times New Roman" w:cs="Times New Roman"/>
          <w:szCs w:val="24"/>
        </w:rPr>
        <w:t>urrent estimates for th</w:t>
      </w:r>
      <w:r>
        <w:rPr>
          <w:rFonts w:eastAsia="Times New Roman" w:cs="Times New Roman"/>
          <w:szCs w:val="24"/>
        </w:rPr>
        <w:t>e</w:t>
      </w:r>
      <w:r w:rsidRPr="005F0183">
        <w:rPr>
          <w:rFonts w:eastAsia="Times New Roman" w:cs="Times New Roman"/>
          <w:szCs w:val="24"/>
        </w:rPr>
        <w:t xml:space="preserve"> timing and extent of permafrost thaw are </w:t>
      </w:r>
      <w:r>
        <w:rPr>
          <w:rFonts w:eastAsia="Times New Roman" w:cs="Times New Roman"/>
          <w:szCs w:val="24"/>
        </w:rPr>
        <w:t xml:space="preserve">highly </w:t>
      </w:r>
      <w:r w:rsidRPr="005F0183">
        <w:rPr>
          <w:rFonts w:eastAsia="Times New Roman" w:cs="Times New Roman"/>
          <w:szCs w:val="24"/>
        </w:rPr>
        <w:t>uncertain.  Furthermore, interactions among physical, chemical, topographic, hydrological, and biological characteristics before, during, and after permafrost thaw</w:t>
      </w:r>
      <w:r>
        <w:rPr>
          <w:rFonts w:eastAsia="Times New Roman" w:cs="Times New Roman"/>
          <w:szCs w:val="24"/>
        </w:rPr>
        <w:t xml:space="preserve">s are complex. Several </w:t>
      </w:r>
      <w:r w:rsidRPr="005F0183">
        <w:rPr>
          <w:rFonts w:eastAsia="Times New Roman" w:cs="Times New Roman"/>
          <w:szCs w:val="24"/>
        </w:rPr>
        <w:t xml:space="preserve">groups have developed models to describe these </w:t>
      </w:r>
      <w:r>
        <w:rPr>
          <w:rFonts w:eastAsia="Times New Roman" w:cs="Times New Roman"/>
          <w:szCs w:val="24"/>
        </w:rPr>
        <w:t>dynamics.  However, these different models have different conceptualizations of interactions of permafrost degradation with environmental change and have often been driven by different data inputs, and so results are difficult to compare. A controlled comparison of the responses of these models to projected climate change is important to conduct in order to establish a metric by which improvement can be compared. We propose a model inter-comparison to quantify the uncertainty in future projections of CO</w:t>
      </w:r>
      <w:r w:rsidRPr="00806980">
        <w:rPr>
          <w:rFonts w:eastAsia="Times New Roman" w:cs="Times New Roman"/>
          <w:szCs w:val="24"/>
          <w:vertAlign w:val="subscript"/>
        </w:rPr>
        <w:t>2</w:t>
      </w:r>
      <w:r>
        <w:rPr>
          <w:rFonts w:eastAsia="Times New Roman" w:cs="Times New Roman"/>
          <w:szCs w:val="24"/>
        </w:rPr>
        <w:t xml:space="preserve"> and CH</w:t>
      </w:r>
      <w:r w:rsidRPr="00806980">
        <w:rPr>
          <w:rFonts w:eastAsia="Times New Roman" w:cs="Times New Roman"/>
          <w:szCs w:val="24"/>
          <w:vertAlign w:val="subscript"/>
        </w:rPr>
        <w:t>4</w:t>
      </w:r>
      <w:r>
        <w:rPr>
          <w:rFonts w:eastAsia="Times New Roman" w:cs="Times New Roman"/>
          <w:szCs w:val="24"/>
        </w:rPr>
        <w:t xml:space="preserve"> emissions from thawing permafrost.  This model inter-comparison would complement a just completed effort to quantify the range of uncertainty in expert opinions, inform climate change policy decisions, identify conceptual issues affecting uncertainty, and identify metrics that can serve as the basis for judging improvements in the ability to predict carbon feedbacks of arctic terrestrial ecosystems to the climate system.  </w:t>
      </w:r>
    </w:p>
    <w:p w14:paraId="0CACB68F" w14:textId="77777777" w:rsidR="00BE798C" w:rsidRPr="005F0183" w:rsidRDefault="00BE798C" w:rsidP="00BE798C">
      <w:pPr>
        <w:rPr>
          <w:rFonts w:eastAsia="Times New Roman" w:cs="Times New Roman"/>
          <w:szCs w:val="24"/>
        </w:rPr>
      </w:pPr>
    </w:p>
    <w:p w14:paraId="58E44854" w14:textId="77777777" w:rsidR="00BE798C" w:rsidRDefault="00BE798C" w:rsidP="00BE798C">
      <w:pPr>
        <w:rPr>
          <w:rFonts w:eastAsia="Times New Roman" w:cs="Times New Roman"/>
          <w:szCs w:val="24"/>
        </w:rPr>
      </w:pPr>
      <w:r w:rsidRPr="005F0183">
        <w:rPr>
          <w:rFonts w:eastAsia="Times New Roman" w:cs="Times New Roman"/>
          <w:szCs w:val="24"/>
          <w:u w:val="single"/>
        </w:rPr>
        <w:t>Relevant SEARCH Objective(s)</w:t>
      </w:r>
      <w:r w:rsidRPr="005F0183">
        <w:rPr>
          <w:rFonts w:eastAsia="Times New Roman" w:cs="Times New Roman"/>
          <w:szCs w:val="24"/>
        </w:rPr>
        <w:t xml:space="preserve">: </w:t>
      </w:r>
    </w:p>
    <w:p w14:paraId="48B7A7E7" w14:textId="77777777" w:rsidR="00BE798C" w:rsidRPr="005F0183" w:rsidRDefault="00BE798C" w:rsidP="00BE798C">
      <w:pPr>
        <w:rPr>
          <w:rFonts w:eastAsia="Times New Roman" w:cs="Times New Roman"/>
          <w:szCs w:val="24"/>
        </w:rPr>
      </w:pPr>
    </w:p>
    <w:p w14:paraId="48B121EF" w14:textId="77777777" w:rsidR="00BE798C" w:rsidRPr="005F0183" w:rsidRDefault="00BE798C" w:rsidP="00BE798C">
      <w:pPr>
        <w:pStyle w:val="ListParagraph"/>
        <w:widowControl w:val="0"/>
        <w:numPr>
          <w:ilvl w:val="0"/>
          <w:numId w:val="5"/>
        </w:numPr>
        <w:spacing w:line="278" w:lineRule="exact"/>
        <w:ind w:right="106"/>
        <w:rPr>
          <w:rFonts w:eastAsia="Cambria" w:cs="Times New Roman"/>
          <w:b/>
          <w:szCs w:val="24"/>
        </w:rPr>
      </w:pPr>
      <w:r w:rsidRPr="005F0183">
        <w:rPr>
          <w:rFonts w:eastAsia="Cambria" w:cs="Times New Roman"/>
          <w:b/>
          <w:bCs/>
          <w:szCs w:val="24"/>
        </w:rPr>
        <w:t xml:space="preserve">Quantify the nature, timing, and location of permafrost thaw. </w:t>
      </w:r>
    </w:p>
    <w:p w14:paraId="4E6F9F92" w14:textId="77777777" w:rsidR="00BE798C" w:rsidRPr="005F0183" w:rsidRDefault="00BE798C" w:rsidP="00BE798C">
      <w:pPr>
        <w:pStyle w:val="ListParagraph"/>
        <w:widowControl w:val="0"/>
        <w:numPr>
          <w:ilvl w:val="1"/>
          <w:numId w:val="5"/>
        </w:numPr>
        <w:spacing w:before="20" w:line="260" w:lineRule="exact"/>
        <w:ind w:left="900" w:right="106" w:hanging="270"/>
        <w:rPr>
          <w:rFonts w:cs="Times New Roman"/>
          <w:szCs w:val="24"/>
        </w:rPr>
      </w:pPr>
      <w:r w:rsidRPr="005F0183">
        <w:rPr>
          <w:rFonts w:cs="Times New Roman"/>
          <w:szCs w:val="24"/>
        </w:rPr>
        <w:t>Develop models and probabilistic forecasting tools to quantify uncertainties in the timing and extent of permafrost thaw in the next few decades and centuries.</w:t>
      </w:r>
    </w:p>
    <w:p w14:paraId="2B498466" w14:textId="77777777" w:rsidR="00BE798C" w:rsidRPr="005F0183" w:rsidRDefault="00BE798C" w:rsidP="00BE798C">
      <w:pPr>
        <w:pStyle w:val="ListParagraph"/>
        <w:widowControl w:val="0"/>
        <w:numPr>
          <w:ilvl w:val="0"/>
          <w:numId w:val="5"/>
        </w:numPr>
        <w:spacing w:line="239" w:lineRule="auto"/>
        <w:ind w:right="78"/>
        <w:rPr>
          <w:rFonts w:eastAsia="Cambria" w:cs="Times New Roman"/>
          <w:b/>
          <w:bCs/>
          <w:szCs w:val="24"/>
        </w:rPr>
      </w:pPr>
      <w:r w:rsidRPr="005F0183">
        <w:rPr>
          <w:rFonts w:eastAsia="Cambria" w:cs="Times New Roman"/>
          <w:b/>
          <w:bCs/>
          <w:szCs w:val="24"/>
        </w:rPr>
        <w:t>Improve prediction of how permafrost loss will influence energy, water, and carbon dynamics in the arctic.</w:t>
      </w:r>
    </w:p>
    <w:p w14:paraId="3E690729" w14:textId="77777777" w:rsidR="00BE798C" w:rsidRPr="005F0183" w:rsidRDefault="00BE798C" w:rsidP="00BE798C">
      <w:pPr>
        <w:pStyle w:val="ListParagraph"/>
        <w:widowControl w:val="0"/>
        <w:numPr>
          <w:ilvl w:val="1"/>
          <w:numId w:val="5"/>
        </w:numPr>
        <w:spacing w:line="278" w:lineRule="exact"/>
        <w:ind w:left="900" w:right="106"/>
        <w:rPr>
          <w:rFonts w:eastAsia="Cambria" w:cs="Times New Roman"/>
          <w:szCs w:val="24"/>
        </w:rPr>
      </w:pPr>
      <w:r w:rsidRPr="005F0183">
        <w:rPr>
          <w:rFonts w:eastAsia="Cambria" w:cs="Times New Roman"/>
          <w:szCs w:val="24"/>
        </w:rPr>
        <w:t>Support field and modeling efforts to predict how climate change and permafrost loss will alter surface energy and water fluxes at local to regional scales.</w:t>
      </w:r>
    </w:p>
    <w:p w14:paraId="5E447C05" w14:textId="77777777" w:rsidR="00BE798C" w:rsidRPr="005F0183" w:rsidRDefault="00BE798C" w:rsidP="00BE798C">
      <w:pPr>
        <w:pStyle w:val="ListParagraph"/>
        <w:widowControl w:val="0"/>
        <w:numPr>
          <w:ilvl w:val="0"/>
          <w:numId w:val="5"/>
        </w:numPr>
        <w:ind w:right="85"/>
        <w:rPr>
          <w:rFonts w:eastAsia="Cambria" w:cs="Times New Roman"/>
          <w:b/>
          <w:szCs w:val="24"/>
        </w:rPr>
      </w:pPr>
      <w:r w:rsidRPr="005F0183">
        <w:rPr>
          <w:rFonts w:eastAsia="Cambria" w:cs="Times New Roman"/>
          <w:b/>
          <w:bCs/>
          <w:szCs w:val="24"/>
        </w:rPr>
        <w:t>Determine how permafrost degradation will influence ecosystem structure and function, ecosystem services, and human infrastructure and communities</w:t>
      </w:r>
      <w:r w:rsidRPr="005F0183">
        <w:rPr>
          <w:rFonts w:eastAsia="Cambria" w:cs="Times New Roman"/>
          <w:b/>
          <w:szCs w:val="24"/>
        </w:rPr>
        <w:t xml:space="preserve">. </w:t>
      </w:r>
    </w:p>
    <w:p w14:paraId="0456BAA4" w14:textId="77777777" w:rsidR="00BE798C" w:rsidRPr="005F0183" w:rsidRDefault="00BE798C" w:rsidP="00BE798C">
      <w:pPr>
        <w:pStyle w:val="ListParagraph"/>
        <w:widowControl w:val="0"/>
        <w:numPr>
          <w:ilvl w:val="1"/>
          <w:numId w:val="5"/>
        </w:numPr>
        <w:spacing w:line="239" w:lineRule="auto"/>
        <w:ind w:left="900" w:right="78"/>
        <w:rPr>
          <w:rFonts w:eastAsia="Cambria" w:cs="Times New Roman"/>
          <w:szCs w:val="24"/>
        </w:rPr>
      </w:pPr>
      <w:r w:rsidRPr="005F0183">
        <w:rPr>
          <w:rFonts w:eastAsia="Cambria" w:cs="Times New Roman"/>
          <w:szCs w:val="24"/>
        </w:rPr>
        <w:t xml:space="preserve">Determine how these changes will affect soil stability, vegetation communities, and the distribution and availability of water. </w:t>
      </w:r>
    </w:p>
    <w:p w14:paraId="0E42CB7F" w14:textId="77777777" w:rsidR="00BE798C" w:rsidRPr="005F0183" w:rsidRDefault="00BE798C" w:rsidP="00BE798C">
      <w:pPr>
        <w:rPr>
          <w:rFonts w:eastAsia="Times New Roman" w:cs="Times New Roman"/>
          <w:szCs w:val="24"/>
        </w:rPr>
      </w:pPr>
    </w:p>
    <w:p w14:paraId="3385772B" w14:textId="77777777" w:rsidR="00BE798C" w:rsidRPr="005F0183" w:rsidRDefault="00BE798C" w:rsidP="00BE798C">
      <w:pPr>
        <w:rPr>
          <w:rFonts w:eastAsia="Times New Roman" w:cs="Times New Roman"/>
          <w:szCs w:val="24"/>
        </w:rPr>
      </w:pPr>
      <w:r w:rsidRPr="005F0183">
        <w:rPr>
          <w:rFonts w:eastAsia="Times New Roman" w:cs="Times New Roman"/>
          <w:szCs w:val="24"/>
          <w:u w:val="single"/>
        </w:rPr>
        <w:t>Timeline/timeframe</w:t>
      </w:r>
      <w:r w:rsidRPr="005F0183">
        <w:rPr>
          <w:rFonts w:eastAsia="Times New Roman" w:cs="Times New Roman"/>
          <w:szCs w:val="24"/>
        </w:rPr>
        <w:t xml:space="preserve">: Considerable progress could be made in a period </w:t>
      </w:r>
      <w:r>
        <w:rPr>
          <w:rFonts w:eastAsia="Times New Roman" w:cs="Times New Roman"/>
          <w:szCs w:val="24"/>
        </w:rPr>
        <w:t xml:space="preserve">of </w:t>
      </w:r>
      <w:r w:rsidRPr="005F0183">
        <w:rPr>
          <w:rFonts w:eastAsia="Times New Roman" w:cs="Times New Roman"/>
          <w:szCs w:val="24"/>
        </w:rPr>
        <w:t>2 years to coordinate various modeling efforts that are currently underway.</w:t>
      </w:r>
    </w:p>
    <w:p w14:paraId="223970A8" w14:textId="77777777" w:rsidR="00BE798C" w:rsidRPr="005F0183" w:rsidRDefault="00BE798C" w:rsidP="00BE798C">
      <w:pPr>
        <w:rPr>
          <w:rFonts w:eastAsia="Times New Roman" w:cs="Times New Roman"/>
          <w:szCs w:val="24"/>
        </w:rPr>
      </w:pPr>
    </w:p>
    <w:p w14:paraId="10A3B42D" w14:textId="77777777" w:rsidR="00BE798C" w:rsidRPr="005F0183" w:rsidRDefault="00BE798C" w:rsidP="00BE798C">
      <w:pPr>
        <w:rPr>
          <w:rFonts w:eastAsia="Times New Roman" w:cs="Times New Roman"/>
          <w:szCs w:val="24"/>
        </w:rPr>
      </w:pPr>
      <w:r w:rsidRPr="005F0183">
        <w:rPr>
          <w:rFonts w:eastAsia="Times New Roman" w:cs="Times New Roman"/>
          <w:szCs w:val="24"/>
          <w:u w:val="single"/>
        </w:rPr>
        <w:t>Implementation</w:t>
      </w:r>
      <w:r w:rsidRPr="005F0183">
        <w:rPr>
          <w:rFonts w:eastAsia="Times New Roman" w:cs="Times New Roman"/>
          <w:szCs w:val="24"/>
        </w:rPr>
        <w:t xml:space="preserve">:  We propose to create a standardized set of data inputs to be utilized by a suite of existing models that will each predict the trajectory </w:t>
      </w:r>
      <w:r>
        <w:rPr>
          <w:rFonts w:eastAsia="Times New Roman" w:cs="Times New Roman"/>
          <w:szCs w:val="24"/>
        </w:rPr>
        <w:t xml:space="preserve">the emission of </w:t>
      </w:r>
      <w:proofErr w:type="spellStart"/>
      <w:r w:rsidRPr="005F0183">
        <w:rPr>
          <w:rFonts w:eastAsia="Times New Roman" w:cs="Times New Roman"/>
          <w:szCs w:val="24"/>
        </w:rPr>
        <w:t>of</w:t>
      </w:r>
      <w:proofErr w:type="spellEnd"/>
      <w:r w:rsidRPr="005F0183">
        <w:rPr>
          <w:rFonts w:eastAsia="Times New Roman" w:cs="Times New Roman"/>
          <w:szCs w:val="24"/>
        </w:rPr>
        <w:t xml:space="preserve"> </w:t>
      </w:r>
      <w:r>
        <w:rPr>
          <w:rFonts w:eastAsia="Times New Roman" w:cs="Times New Roman"/>
          <w:szCs w:val="24"/>
        </w:rPr>
        <w:t>CO</w:t>
      </w:r>
      <w:r w:rsidRPr="00224298">
        <w:rPr>
          <w:rFonts w:eastAsia="Times New Roman" w:cs="Times New Roman"/>
          <w:szCs w:val="24"/>
          <w:vertAlign w:val="subscript"/>
        </w:rPr>
        <w:t>2</w:t>
      </w:r>
      <w:r>
        <w:rPr>
          <w:rFonts w:eastAsia="Times New Roman" w:cs="Times New Roman"/>
          <w:szCs w:val="24"/>
        </w:rPr>
        <w:t xml:space="preserve"> and CH</w:t>
      </w:r>
      <w:r w:rsidRPr="00224298">
        <w:rPr>
          <w:rFonts w:eastAsia="Times New Roman" w:cs="Times New Roman"/>
          <w:szCs w:val="24"/>
          <w:vertAlign w:val="subscript"/>
        </w:rPr>
        <w:t>4</w:t>
      </w:r>
      <w:r>
        <w:rPr>
          <w:rFonts w:eastAsia="Times New Roman" w:cs="Times New Roman"/>
          <w:szCs w:val="24"/>
        </w:rPr>
        <w:t xml:space="preserve"> </w:t>
      </w:r>
      <w:r w:rsidRPr="005F0183">
        <w:rPr>
          <w:rFonts w:eastAsia="Times New Roman" w:cs="Times New Roman"/>
          <w:szCs w:val="24"/>
        </w:rPr>
        <w:t>as permafrost thaws.</w:t>
      </w:r>
      <w:r>
        <w:rPr>
          <w:rFonts w:eastAsia="Times New Roman" w:cs="Times New Roman"/>
          <w:szCs w:val="24"/>
        </w:rPr>
        <w:t xml:space="preserve"> This modeling effort would complement and benefit from the modeling efforts planned as parts of the NGEE and </w:t>
      </w:r>
      <w:proofErr w:type="spellStart"/>
      <w:proofErr w:type="gramStart"/>
      <w:r>
        <w:rPr>
          <w:rFonts w:eastAsia="Times New Roman" w:cs="Times New Roman"/>
          <w:szCs w:val="24"/>
        </w:rPr>
        <w:t>ABoVE</w:t>
      </w:r>
      <w:proofErr w:type="spellEnd"/>
      <w:proofErr w:type="gramEnd"/>
      <w:r>
        <w:rPr>
          <w:rFonts w:eastAsia="Times New Roman" w:cs="Times New Roman"/>
          <w:szCs w:val="24"/>
        </w:rPr>
        <w:t xml:space="preserve"> programs and of direct interest to the Arctic LCC.</w:t>
      </w:r>
      <w:r w:rsidRPr="005F0183">
        <w:rPr>
          <w:rFonts w:eastAsia="Times New Roman" w:cs="Times New Roman"/>
          <w:szCs w:val="24"/>
        </w:rPr>
        <w:t xml:space="preserve"> </w:t>
      </w:r>
    </w:p>
    <w:p w14:paraId="7343DF56" w14:textId="77777777" w:rsidR="00BE798C" w:rsidRPr="005F0183" w:rsidRDefault="00BE798C" w:rsidP="00BE798C">
      <w:pPr>
        <w:rPr>
          <w:rFonts w:eastAsia="Times New Roman" w:cs="Times New Roman"/>
          <w:szCs w:val="24"/>
        </w:rPr>
      </w:pPr>
    </w:p>
    <w:p w14:paraId="0DDBE0E7" w14:textId="77777777" w:rsidR="00BE798C" w:rsidRPr="005F0183" w:rsidRDefault="00BE798C" w:rsidP="00BE798C">
      <w:pPr>
        <w:rPr>
          <w:rFonts w:eastAsia="Times New Roman" w:cs="Times New Roman"/>
          <w:szCs w:val="24"/>
        </w:rPr>
      </w:pPr>
      <w:r w:rsidRPr="005F0183">
        <w:rPr>
          <w:rFonts w:eastAsia="Times New Roman" w:cs="Times New Roman"/>
          <w:szCs w:val="24"/>
          <w:u w:val="single"/>
        </w:rPr>
        <w:t>Estimated Resources</w:t>
      </w:r>
      <w:r w:rsidRPr="005F0183">
        <w:rPr>
          <w:rFonts w:eastAsia="Times New Roman" w:cs="Times New Roman"/>
          <w:szCs w:val="24"/>
        </w:rPr>
        <w:t>:  We expect that each of 4 to 5 modeling groups would need support for a post-doc (</w:t>
      </w:r>
      <w:r>
        <w:rPr>
          <w:rFonts w:eastAsia="Times New Roman" w:cs="Times New Roman"/>
          <w:szCs w:val="24"/>
        </w:rPr>
        <w:t xml:space="preserve">~ </w:t>
      </w:r>
      <w:r w:rsidRPr="005F0183">
        <w:rPr>
          <w:rFonts w:eastAsia="Times New Roman" w:cs="Times New Roman"/>
          <w:szCs w:val="24"/>
        </w:rPr>
        <w:t>$100,000 annually) plus central support for coordination of the input data sets and collation of the results ($</w:t>
      </w:r>
      <w:r>
        <w:rPr>
          <w:rFonts w:eastAsia="Times New Roman" w:cs="Times New Roman"/>
          <w:szCs w:val="24"/>
        </w:rPr>
        <w:t>2</w:t>
      </w:r>
      <w:r w:rsidRPr="005F0183">
        <w:rPr>
          <w:rFonts w:eastAsia="Times New Roman" w:cs="Times New Roman"/>
          <w:szCs w:val="24"/>
        </w:rPr>
        <w:t>00,000 annually).  We expect that significant progress could be made in two years with a total investment of $1</w:t>
      </w:r>
      <w:r>
        <w:rPr>
          <w:rFonts w:eastAsia="Times New Roman" w:cs="Times New Roman"/>
          <w:szCs w:val="24"/>
        </w:rPr>
        <w:t>.2</w:t>
      </w:r>
      <w:r w:rsidRPr="005F0183">
        <w:rPr>
          <w:rFonts w:eastAsia="Times New Roman" w:cs="Times New Roman"/>
          <w:szCs w:val="24"/>
        </w:rPr>
        <w:t>-1.</w:t>
      </w:r>
      <w:r>
        <w:rPr>
          <w:rFonts w:eastAsia="Times New Roman" w:cs="Times New Roman"/>
          <w:szCs w:val="24"/>
        </w:rPr>
        <w:t>4</w:t>
      </w:r>
      <w:r w:rsidRPr="005F0183">
        <w:rPr>
          <w:rFonts w:eastAsia="Times New Roman" w:cs="Times New Roman"/>
          <w:szCs w:val="24"/>
        </w:rPr>
        <w:t xml:space="preserve"> million.</w:t>
      </w:r>
    </w:p>
    <w:p w14:paraId="474FBEBB" w14:textId="77777777" w:rsidR="00BE798C" w:rsidRPr="005F0183" w:rsidRDefault="00BE798C" w:rsidP="00BE798C">
      <w:pPr>
        <w:rPr>
          <w:rFonts w:eastAsia="Times New Roman" w:cs="Times New Roman"/>
          <w:szCs w:val="24"/>
        </w:rPr>
      </w:pPr>
    </w:p>
    <w:p w14:paraId="5954EA58" w14:textId="77777777" w:rsidR="00BE798C" w:rsidRDefault="00BE798C" w:rsidP="00BE798C">
      <w:pPr>
        <w:rPr>
          <w:rFonts w:eastAsia="Times New Roman" w:cs="Times New Roman"/>
          <w:szCs w:val="24"/>
        </w:rPr>
      </w:pPr>
      <w:r w:rsidRPr="005F0183">
        <w:rPr>
          <w:rFonts w:eastAsia="Times New Roman" w:cs="Times New Roman"/>
          <w:szCs w:val="24"/>
          <w:u w:val="single"/>
        </w:rPr>
        <w:t>Elevator speech</w:t>
      </w:r>
      <w:r w:rsidRPr="005F0183">
        <w:rPr>
          <w:rFonts w:eastAsia="Times New Roman" w:cs="Times New Roman"/>
          <w:szCs w:val="24"/>
        </w:rPr>
        <w:t>:  With the funds invested we have been able to complete an inter-</w:t>
      </w:r>
      <w:r>
        <w:rPr>
          <w:rFonts w:eastAsia="Times New Roman" w:cs="Times New Roman"/>
          <w:szCs w:val="24"/>
        </w:rPr>
        <w:t>comparison of</w:t>
      </w:r>
      <w:r w:rsidRPr="005F0183">
        <w:rPr>
          <w:rFonts w:eastAsia="Times New Roman" w:cs="Times New Roman"/>
          <w:szCs w:val="24"/>
        </w:rPr>
        <w:t xml:space="preserve"> X models that predict carbon dynamics as permafrost thaws and have found that model project</w:t>
      </w:r>
      <w:r>
        <w:rPr>
          <w:rFonts w:eastAsia="Times New Roman" w:cs="Times New Roman"/>
          <w:szCs w:val="24"/>
        </w:rPr>
        <w:t>ion</w:t>
      </w:r>
      <w:r w:rsidRPr="005F0183">
        <w:rPr>
          <w:rFonts w:eastAsia="Times New Roman" w:cs="Times New Roman"/>
          <w:szCs w:val="24"/>
        </w:rPr>
        <w:t xml:space="preserve">s for total C release range from Y to Y </w:t>
      </w:r>
      <w:proofErr w:type="spellStart"/>
      <w:r w:rsidRPr="005F0183">
        <w:rPr>
          <w:rFonts w:eastAsia="Times New Roman" w:cs="Times New Roman"/>
          <w:szCs w:val="24"/>
        </w:rPr>
        <w:t>Pg</w:t>
      </w:r>
      <w:proofErr w:type="spellEnd"/>
      <w:r w:rsidRPr="005F0183">
        <w:rPr>
          <w:rFonts w:eastAsia="Times New Roman" w:cs="Times New Roman"/>
          <w:szCs w:val="24"/>
        </w:rPr>
        <w:t>/</w:t>
      </w:r>
      <w:proofErr w:type="spellStart"/>
      <w:r w:rsidRPr="005F0183">
        <w:rPr>
          <w:rFonts w:eastAsia="Times New Roman" w:cs="Times New Roman"/>
          <w:szCs w:val="24"/>
        </w:rPr>
        <w:t>yr</w:t>
      </w:r>
      <w:proofErr w:type="spellEnd"/>
      <w:r w:rsidRPr="005F0183">
        <w:rPr>
          <w:rFonts w:eastAsia="Times New Roman" w:cs="Times New Roman"/>
          <w:szCs w:val="24"/>
        </w:rPr>
        <w:t xml:space="preserve"> with a total release of methane ranging from Z to Z </w:t>
      </w:r>
      <w:proofErr w:type="spellStart"/>
      <w:r w:rsidRPr="005F0183">
        <w:rPr>
          <w:rFonts w:eastAsia="Times New Roman" w:cs="Times New Roman"/>
          <w:szCs w:val="24"/>
        </w:rPr>
        <w:t>Pg</w:t>
      </w:r>
      <w:proofErr w:type="spellEnd"/>
      <w:r w:rsidRPr="005F0183">
        <w:rPr>
          <w:rFonts w:eastAsia="Times New Roman" w:cs="Times New Roman"/>
          <w:szCs w:val="24"/>
        </w:rPr>
        <w:t xml:space="preserve">/yr.  These </w:t>
      </w:r>
      <w:r w:rsidRPr="005F0183">
        <w:rPr>
          <w:rFonts w:eastAsia="Times New Roman" w:cs="Times New Roman"/>
          <w:szCs w:val="24"/>
        </w:rPr>
        <w:lastRenderedPageBreak/>
        <w:t xml:space="preserve">emissions would be sufficient if create a </w:t>
      </w:r>
      <w:r>
        <w:rPr>
          <w:rFonts w:eastAsia="Times New Roman" w:cs="Times New Roman"/>
          <w:szCs w:val="24"/>
        </w:rPr>
        <w:t xml:space="preserve">global </w:t>
      </w:r>
      <w:proofErr w:type="spellStart"/>
      <w:r w:rsidRPr="005F0183">
        <w:rPr>
          <w:rFonts w:eastAsia="Times New Roman" w:cs="Times New Roman"/>
          <w:szCs w:val="24"/>
        </w:rPr>
        <w:t>radiative</w:t>
      </w:r>
      <w:proofErr w:type="spellEnd"/>
      <w:r w:rsidRPr="005F0183">
        <w:rPr>
          <w:rFonts w:eastAsia="Times New Roman" w:cs="Times New Roman"/>
          <w:szCs w:val="24"/>
        </w:rPr>
        <w:t xml:space="preserve"> forcing that is </w:t>
      </w:r>
      <w:proofErr w:type="gramStart"/>
      <w:r w:rsidRPr="005F0183">
        <w:rPr>
          <w:rFonts w:eastAsia="Times New Roman" w:cs="Times New Roman"/>
          <w:szCs w:val="24"/>
        </w:rPr>
        <w:t xml:space="preserve">W to </w:t>
      </w:r>
      <w:r>
        <w:rPr>
          <w:rFonts w:eastAsia="Times New Roman" w:cs="Times New Roman"/>
          <w:szCs w:val="24"/>
        </w:rPr>
        <w:t>W</w:t>
      </w:r>
      <w:proofErr w:type="gramEnd"/>
      <w:r>
        <w:rPr>
          <w:rFonts w:eastAsia="Times New Roman" w:cs="Times New Roman"/>
          <w:szCs w:val="24"/>
        </w:rPr>
        <w:t xml:space="preserve"> watts/m</w:t>
      </w:r>
      <w:r w:rsidRPr="00224298">
        <w:rPr>
          <w:rFonts w:eastAsia="Times New Roman" w:cs="Times New Roman"/>
          <w:szCs w:val="24"/>
          <w:vertAlign w:val="superscript"/>
        </w:rPr>
        <w:t>2</w:t>
      </w:r>
      <w:r w:rsidRPr="005F0183">
        <w:rPr>
          <w:rFonts w:eastAsia="Times New Roman" w:cs="Times New Roman"/>
          <w:szCs w:val="24"/>
        </w:rPr>
        <w:t xml:space="preserve"> higher than current levels. </w:t>
      </w:r>
    </w:p>
    <w:p w14:paraId="29AF06B7" w14:textId="77777777" w:rsidR="00BE798C" w:rsidRDefault="00BE798C" w:rsidP="00BE798C">
      <w:pPr>
        <w:rPr>
          <w:rFonts w:eastAsia="Times New Roman" w:cs="Times New Roman"/>
          <w:szCs w:val="24"/>
        </w:rPr>
      </w:pPr>
    </w:p>
    <w:p w14:paraId="3AA15EAA" w14:textId="77777777" w:rsidR="00BE798C" w:rsidRPr="005F0183" w:rsidRDefault="00BE798C" w:rsidP="00BE798C">
      <w:pPr>
        <w:rPr>
          <w:rFonts w:cs="Times New Roman"/>
          <w:szCs w:val="24"/>
        </w:rPr>
      </w:pPr>
    </w:p>
    <w:p w14:paraId="5BB984D6" w14:textId="77777777" w:rsidR="00E87D6B" w:rsidRPr="00036E97" w:rsidRDefault="00E87D6B" w:rsidP="00E87D6B">
      <w:pPr>
        <w:widowControl w:val="0"/>
        <w:autoSpaceDE w:val="0"/>
        <w:autoSpaceDN w:val="0"/>
        <w:adjustRightInd w:val="0"/>
        <w:rPr>
          <w:rFonts w:ascii="Calibri" w:hAnsi="Calibri" w:cs="Calibri"/>
          <w:b/>
          <w:sz w:val="26"/>
          <w:szCs w:val="26"/>
        </w:rPr>
      </w:pPr>
      <w:proofErr w:type="gramStart"/>
      <w:r w:rsidRPr="00036E97">
        <w:rPr>
          <w:rFonts w:ascii="Calibri" w:hAnsi="Calibri" w:cs="Calibri"/>
          <w:b/>
          <w:sz w:val="26"/>
          <w:szCs w:val="26"/>
        </w:rPr>
        <w:t>two</w:t>
      </w:r>
      <w:proofErr w:type="gramEnd"/>
      <w:r w:rsidRPr="00036E97">
        <w:rPr>
          <w:rFonts w:ascii="Calibri" w:hAnsi="Calibri" w:cs="Calibri"/>
          <w:b/>
          <w:sz w:val="26"/>
          <w:szCs w:val="26"/>
        </w:rPr>
        <w:t xml:space="preserve"> no-regrets / "shovel-ready" pilots on data evaluation</w:t>
      </w:r>
    </w:p>
    <w:p w14:paraId="7729E0DA" w14:textId="77777777" w:rsidR="00E87D6B" w:rsidRDefault="00E87D6B" w:rsidP="00E87D6B">
      <w:pPr>
        <w:widowControl w:val="0"/>
        <w:autoSpaceDE w:val="0"/>
        <w:autoSpaceDN w:val="0"/>
        <w:adjustRightInd w:val="0"/>
        <w:rPr>
          <w:rFonts w:ascii="Calibri" w:hAnsi="Calibri" w:cs="Calibri"/>
          <w:sz w:val="26"/>
          <w:szCs w:val="26"/>
        </w:rPr>
      </w:pPr>
    </w:p>
    <w:p w14:paraId="1CA4069B"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2 no-regrets, "shovel-ready" pilots of broad use (interagency, interdisciplinary, … SEARCH):</w:t>
      </w:r>
    </w:p>
    <w:p w14:paraId="5B9E2214" w14:textId="77777777" w:rsidR="00E87D6B" w:rsidRDefault="00E87D6B" w:rsidP="00E87D6B">
      <w:pPr>
        <w:widowControl w:val="0"/>
        <w:autoSpaceDE w:val="0"/>
        <w:autoSpaceDN w:val="0"/>
        <w:adjustRightInd w:val="0"/>
        <w:rPr>
          <w:rFonts w:ascii="Calibri" w:hAnsi="Calibri" w:cs="Calibri"/>
          <w:sz w:val="26"/>
          <w:szCs w:val="26"/>
        </w:rPr>
      </w:pPr>
    </w:p>
    <w:p w14:paraId="5C8E34D4"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Justification</w:t>
      </w:r>
    </w:p>
    <w:p w14:paraId="568D8181"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Demand for high-resolution climate information (weather, seasonal to decadal, centennial) is rapidly increasing. Data and access to it is also increasingly easier, but what is lacking is information about its scientific characteristics and qualities, and particularly in accessible form to users, managers and decision-makers that are non-specialists. These pilots try to address these needs through the development of protocols of how to best do this.</w:t>
      </w:r>
    </w:p>
    <w:p w14:paraId="0DAE1F90" w14:textId="77777777" w:rsidR="00E87D6B" w:rsidRDefault="00E87D6B" w:rsidP="00E87D6B">
      <w:pPr>
        <w:widowControl w:val="0"/>
        <w:autoSpaceDE w:val="0"/>
        <w:autoSpaceDN w:val="0"/>
        <w:adjustRightInd w:val="0"/>
        <w:rPr>
          <w:rFonts w:ascii="Calibri" w:hAnsi="Calibri" w:cs="Calibri"/>
          <w:sz w:val="26"/>
          <w:szCs w:val="26"/>
        </w:rPr>
      </w:pPr>
    </w:p>
    <w:p w14:paraId="6BFD87CA"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The goal of these pilots is not to develop the perfect data, but to develop tools that allow evaluation of existing and future datasets with regards to specific needs. The underlying objective is to make data more useful by providing information and specific scientific characteristics about the data so that users understand what they can rely on and where the sources and extent of uncertainties currently are. Ideally, this would serve as a platform on which the scientific community (SEARCH) could help define "best practices" and "best available science".</w:t>
      </w:r>
    </w:p>
    <w:p w14:paraId="784F3E39" w14:textId="77777777" w:rsidR="00E87D6B" w:rsidRDefault="00E87D6B" w:rsidP="00E87D6B">
      <w:pPr>
        <w:widowControl w:val="0"/>
        <w:autoSpaceDE w:val="0"/>
        <w:autoSpaceDN w:val="0"/>
        <w:adjustRightInd w:val="0"/>
        <w:rPr>
          <w:rFonts w:ascii="Calibri" w:hAnsi="Calibri" w:cs="Calibri"/>
          <w:sz w:val="26"/>
          <w:szCs w:val="26"/>
        </w:rPr>
      </w:pPr>
    </w:p>
    <w:p w14:paraId="13131C00" w14:textId="77777777" w:rsidR="00E87D6B" w:rsidRDefault="00E87D6B" w:rsidP="00E87D6B">
      <w:pPr>
        <w:widowControl w:val="0"/>
        <w:autoSpaceDE w:val="0"/>
        <w:autoSpaceDN w:val="0"/>
        <w:adjustRightInd w:val="0"/>
        <w:rPr>
          <w:rFonts w:ascii="Calibri" w:hAnsi="Calibri" w:cs="Calibri"/>
          <w:sz w:val="26"/>
          <w:szCs w:val="26"/>
        </w:rPr>
      </w:pPr>
    </w:p>
    <w:p w14:paraId="5F25F940" w14:textId="77777777" w:rsidR="00E87D6B" w:rsidRPr="005A33BD" w:rsidRDefault="00E87D6B" w:rsidP="00E87D6B">
      <w:pPr>
        <w:widowControl w:val="0"/>
        <w:autoSpaceDE w:val="0"/>
        <w:autoSpaceDN w:val="0"/>
        <w:adjustRightInd w:val="0"/>
        <w:rPr>
          <w:rFonts w:ascii="Calibri" w:hAnsi="Calibri" w:cs="Calibri"/>
          <w:b/>
          <w:sz w:val="26"/>
          <w:szCs w:val="26"/>
        </w:rPr>
      </w:pPr>
      <w:r w:rsidRPr="005A33BD">
        <w:rPr>
          <w:rFonts w:ascii="Calibri" w:hAnsi="Calibri" w:cs="Calibri"/>
          <w:b/>
          <w:sz w:val="26"/>
          <w:szCs w:val="26"/>
        </w:rPr>
        <w:t>Pilot: Development of an Arctic precipitation (snow?) data evaluation protocol</w:t>
      </w:r>
    </w:p>
    <w:p w14:paraId="4ED7F081" w14:textId="77777777" w:rsidR="00E87D6B" w:rsidRPr="005A33BD" w:rsidRDefault="00E87D6B" w:rsidP="00E87D6B">
      <w:pPr>
        <w:widowControl w:val="0"/>
        <w:autoSpaceDE w:val="0"/>
        <w:autoSpaceDN w:val="0"/>
        <w:adjustRightInd w:val="0"/>
        <w:rPr>
          <w:rFonts w:ascii="Calibri" w:hAnsi="Calibri" w:cs="Calibri"/>
          <w:b/>
          <w:sz w:val="26"/>
          <w:szCs w:val="26"/>
        </w:rPr>
      </w:pPr>
      <w:r w:rsidRPr="005A33BD">
        <w:rPr>
          <w:rFonts w:ascii="Calibri" w:hAnsi="Calibri" w:cs="Calibri"/>
          <w:b/>
          <w:sz w:val="26"/>
          <w:szCs w:val="26"/>
        </w:rPr>
        <w:t>(</w:t>
      </w:r>
      <w:proofErr w:type="gramStart"/>
      <w:r w:rsidRPr="005A33BD">
        <w:rPr>
          <w:rFonts w:ascii="Calibri" w:hAnsi="Calibri" w:cs="Calibri"/>
          <w:b/>
          <w:sz w:val="26"/>
          <w:szCs w:val="26"/>
        </w:rPr>
        <w:t>this</w:t>
      </w:r>
      <w:proofErr w:type="gramEnd"/>
      <w:r w:rsidRPr="005A33BD">
        <w:rPr>
          <w:rFonts w:ascii="Calibri" w:hAnsi="Calibri" w:cs="Calibri"/>
          <w:b/>
          <w:sz w:val="26"/>
          <w:szCs w:val="26"/>
        </w:rPr>
        <w:t xml:space="preserve"> pilot to aimed to develop a process for future evaluation of other meteorological/climatological products)</w:t>
      </w:r>
    </w:p>
    <w:p w14:paraId="4D32600D" w14:textId="77777777" w:rsidR="00E87D6B" w:rsidRDefault="00E87D6B" w:rsidP="00E87D6B">
      <w:pPr>
        <w:widowControl w:val="0"/>
        <w:autoSpaceDE w:val="0"/>
        <w:autoSpaceDN w:val="0"/>
        <w:adjustRightInd w:val="0"/>
        <w:rPr>
          <w:rFonts w:ascii="Calibri" w:hAnsi="Calibri" w:cs="Calibri"/>
          <w:sz w:val="26"/>
          <w:szCs w:val="26"/>
        </w:rPr>
      </w:pPr>
    </w:p>
    <w:p w14:paraId="209BAEBD"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Aligns with SEARCH goals: #1-4</w:t>
      </w:r>
    </w:p>
    <w:p w14:paraId="0F8B3E3D" w14:textId="77777777" w:rsidR="00E87D6B" w:rsidRDefault="00E87D6B" w:rsidP="00E87D6B">
      <w:pPr>
        <w:widowControl w:val="0"/>
        <w:autoSpaceDE w:val="0"/>
        <w:autoSpaceDN w:val="0"/>
        <w:adjustRightInd w:val="0"/>
        <w:rPr>
          <w:rFonts w:ascii="Calibri" w:hAnsi="Calibri" w:cs="Calibri"/>
          <w:sz w:val="26"/>
          <w:szCs w:val="26"/>
        </w:rPr>
      </w:pPr>
    </w:p>
    <w:p w14:paraId="6BDF58C3"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Objective: Provide access to precipitation (snow) datasets with all the necessary translational information for users to make best use of the existing data that is best adapted for their needs.</w:t>
      </w:r>
    </w:p>
    <w:p w14:paraId="725D304A" w14:textId="77777777" w:rsidR="00E87D6B" w:rsidRDefault="00E87D6B" w:rsidP="00E87D6B">
      <w:pPr>
        <w:widowControl w:val="0"/>
        <w:autoSpaceDE w:val="0"/>
        <w:autoSpaceDN w:val="0"/>
        <w:adjustRightInd w:val="0"/>
        <w:rPr>
          <w:rFonts w:ascii="Calibri" w:hAnsi="Calibri" w:cs="Calibri"/>
          <w:sz w:val="26"/>
          <w:szCs w:val="26"/>
        </w:rPr>
      </w:pPr>
    </w:p>
    <w:p w14:paraId="7C128608"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Collaborative </w:t>
      </w:r>
      <w:proofErr w:type="gramStart"/>
      <w:r>
        <w:rPr>
          <w:rFonts w:ascii="Calibri" w:hAnsi="Calibri" w:cs="Calibri"/>
          <w:sz w:val="26"/>
          <w:szCs w:val="26"/>
        </w:rPr>
        <w:t>approach :</w:t>
      </w:r>
      <w:proofErr w:type="gramEnd"/>
    </w:p>
    <w:p w14:paraId="6DACEA8C"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catalog</w:t>
      </w:r>
      <w:proofErr w:type="gramEnd"/>
      <w:r>
        <w:rPr>
          <w:rFonts w:ascii="Calibri" w:hAnsi="Calibri" w:cs="Calibri"/>
          <w:sz w:val="26"/>
          <w:szCs w:val="26"/>
        </w:rPr>
        <w:t xml:space="preserve"> existing data products and downscaling efforts for and with A-CADIS</w:t>
      </w:r>
    </w:p>
    <w:p w14:paraId="1DAEF0A0"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develop</w:t>
      </w:r>
      <w:proofErr w:type="gramEnd"/>
      <w:r>
        <w:rPr>
          <w:rFonts w:ascii="Calibri" w:hAnsi="Calibri" w:cs="Calibri"/>
          <w:sz w:val="26"/>
          <w:szCs w:val="26"/>
        </w:rPr>
        <w:t xml:space="preserve"> metrics to evaluate key characteristics of datasets and products for Arctic applications (SEARCH, USGS, NCPP, …)</w:t>
      </w:r>
    </w:p>
    <w:p w14:paraId="5B51F607"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assemble</w:t>
      </w:r>
      <w:proofErr w:type="gramEnd"/>
      <w:r>
        <w:rPr>
          <w:rFonts w:ascii="Calibri" w:hAnsi="Calibri" w:cs="Calibri"/>
          <w:sz w:val="26"/>
          <w:szCs w:val="26"/>
        </w:rPr>
        <w:t xml:space="preserve"> translational information for existing high-resolution downscaled products </w:t>
      </w:r>
      <w:r>
        <w:rPr>
          <w:rFonts w:ascii="Calibri" w:hAnsi="Calibri" w:cs="Calibri"/>
          <w:sz w:val="26"/>
          <w:szCs w:val="26"/>
        </w:rPr>
        <w:lastRenderedPageBreak/>
        <w:t>(</w:t>
      </w:r>
      <w:proofErr w:type="spellStart"/>
      <w:r>
        <w:rPr>
          <w:rFonts w:ascii="Calibri" w:hAnsi="Calibri" w:cs="Calibri"/>
          <w:sz w:val="26"/>
          <w:szCs w:val="26"/>
        </w:rPr>
        <w:t>Univ</w:t>
      </w:r>
      <w:proofErr w:type="spellEnd"/>
      <w:r>
        <w:rPr>
          <w:rFonts w:ascii="Calibri" w:hAnsi="Calibri" w:cs="Calibri"/>
          <w:sz w:val="26"/>
          <w:szCs w:val="26"/>
        </w:rPr>
        <w:t xml:space="preserve"> Alaska, NCPP, NCAR, METAFOR)</w:t>
      </w:r>
    </w:p>
    <w:p w14:paraId="72584474"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provide</w:t>
      </w:r>
      <w:proofErr w:type="gramEnd"/>
      <w:r>
        <w:rPr>
          <w:rFonts w:ascii="Calibri" w:hAnsi="Calibri" w:cs="Calibri"/>
          <w:sz w:val="26"/>
          <w:szCs w:val="26"/>
        </w:rPr>
        <w:t xml:space="preserve"> access to data and associated translational meta-data through A-CADIS</w:t>
      </w:r>
    </w:p>
    <w:p w14:paraId="3F471525" w14:textId="77777777" w:rsidR="00E87D6B" w:rsidRDefault="00E87D6B" w:rsidP="00E87D6B">
      <w:pPr>
        <w:widowControl w:val="0"/>
        <w:autoSpaceDE w:val="0"/>
        <w:autoSpaceDN w:val="0"/>
        <w:adjustRightInd w:val="0"/>
        <w:rPr>
          <w:rFonts w:ascii="Calibri" w:hAnsi="Calibri" w:cs="Calibri"/>
          <w:sz w:val="26"/>
          <w:szCs w:val="26"/>
        </w:rPr>
      </w:pPr>
    </w:p>
    <w:p w14:paraId="250301C9"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Duration: ~1.5 years (Spring/Summer 2012 - end 2013)</w:t>
      </w:r>
    </w:p>
    <w:p w14:paraId="7F685196" w14:textId="77777777" w:rsidR="00E87D6B" w:rsidRDefault="00E87D6B" w:rsidP="00E87D6B">
      <w:pPr>
        <w:widowControl w:val="0"/>
        <w:autoSpaceDE w:val="0"/>
        <w:autoSpaceDN w:val="0"/>
        <w:adjustRightInd w:val="0"/>
        <w:rPr>
          <w:rFonts w:ascii="Calibri" w:hAnsi="Calibri" w:cs="Calibri"/>
          <w:sz w:val="26"/>
          <w:szCs w:val="26"/>
        </w:rPr>
      </w:pPr>
      <w:proofErr w:type="gramStart"/>
      <w:r>
        <w:rPr>
          <w:rFonts w:ascii="Calibri" w:hAnsi="Calibri" w:cs="Calibri"/>
          <w:sz w:val="26"/>
          <w:szCs w:val="26"/>
        </w:rPr>
        <w:t>aligns</w:t>
      </w:r>
      <w:proofErr w:type="gramEnd"/>
      <w:r>
        <w:rPr>
          <w:rFonts w:ascii="Calibri" w:hAnsi="Calibri" w:cs="Calibri"/>
          <w:sz w:val="26"/>
          <w:szCs w:val="26"/>
        </w:rPr>
        <w:t xml:space="preserve"> with NCPP, National Academy effort for downscaling</w:t>
      </w:r>
    </w:p>
    <w:p w14:paraId="600ED1F7" w14:textId="77777777" w:rsidR="00E87D6B" w:rsidRDefault="00E87D6B" w:rsidP="00E87D6B">
      <w:pPr>
        <w:widowControl w:val="0"/>
        <w:autoSpaceDE w:val="0"/>
        <w:autoSpaceDN w:val="0"/>
        <w:adjustRightInd w:val="0"/>
        <w:rPr>
          <w:rFonts w:ascii="Calibri" w:hAnsi="Calibri" w:cs="Calibri"/>
          <w:sz w:val="26"/>
          <w:szCs w:val="26"/>
        </w:rPr>
      </w:pPr>
    </w:p>
    <w:p w14:paraId="3399CEEB"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Cost: 250k</w:t>
      </w:r>
    </w:p>
    <w:p w14:paraId="2EA3CD36"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spellStart"/>
      <w:r>
        <w:rPr>
          <w:rFonts w:ascii="Calibri" w:hAnsi="Calibri" w:cs="Calibri"/>
          <w:sz w:val="26"/>
          <w:szCs w:val="26"/>
        </w:rPr>
        <w:t>PostDoc</w:t>
      </w:r>
      <w:proofErr w:type="spellEnd"/>
      <w:r>
        <w:rPr>
          <w:rFonts w:ascii="Calibri" w:hAnsi="Calibri" w:cs="Calibri"/>
          <w:sz w:val="26"/>
          <w:szCs w:val="26"/>
        </w:rPr>
        <w:t>: 1.5 years   (probably most suitably located at Univ. Alaska)</w:t>
      </w:r>
    </w:p>
    <w:p w14:paraId="5D04612A"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Programmer: 3 months</w:t>
      </w:r>
    </w:p>
    <w:p w14:paraId="0C106C37"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A-CADIS Data management: 3 months (implementation of meta-data and diagnostics suite)</w:t>
      </w:r>
    </w:p>
    <w:p w14:paraId="6D14394B" w14:textId="77777777" w:rsidR="00E87D6B" w:rsidRDefault="00E87D6B" w:rsidP="00E87D6B">
      <w:pPr>
        <w:widowControl w:val="0"/>
        <w:autoSpaceDE w:val="0"/>
        <w:autoSpaceDN w:val="0"/>
        <w:adjustRightInd w:val="0"/>
        <w:rPr>
          <w:rFonts w:ascii="Calibri" w:hAnsi="Calibri" w:cs="Calibri"/>
          <w:sz w:val="26"/>
          <w:szCs w:val="26"/>
        </w:rPr>
      </w:pPr>
    </w:p>
    <w:p w14:paraId="3BE6DEBE" w14:textId="77777777" w:rsidR="00E87D6B" w:rsidRDefault="00E87D6B" w:rsidP="00E87D6B">
      <w:pPr>
        <w:widowControl w:val="0"/>
        <w:autoSpaceDE w:val="0"/>
        <w:autoSpaceDN w:val="0"/>
        <w:adjustRightInd w:val="0"/>
        <w:rPr>
          <w:rFonts w:ascii="Calibri" w:hAnsi="Calibri" w:cs="Calibri"/>
          <w:sz w:val="26"/>
          <w:szCs w:val="26"/>
        </w:rPr>
      </w:pPr>
    </w:p>
    <w:p w14:paraId="22FBF977" w14:textId="77777777" w:rsidR="00E87D6B" w:rsidRDefault="00E87D6B" w:rsidP="00E87D6B">
      <w:pPr>
        <w:widowControl w:val="0"/>
        <w:autoSpaceDE w:val="0"/>
        <w:autoSpaceDN w:val="0"/>
        <w:adjustRightInd w:val="0"/>
        <w:rPr>
          <w:rFonts w:ascii="Calibri" w:hAnsi="Calibri" w:cs="Calibri"/>
          <w:sz w:val="26"/>
          <w:szCs w:val="26"/>
        </w:rPr>
      </w:pPr>
    </w:p>
    <w:p w14:paraId="379E06EC" w14:textId="77777777" w:rsidR="00E87D6B" w:rsidRPr="005A33BD" w:rsidRDefault="00E87D6B" w:rsidP="00E87D6B">
      <w:pPr>
        <w:widowControl w:val="0"/>
        <w:autoSpaceDE w:val="0"/>
        <w:autoSpaceDN w:val="0"/>
        <w:adjustRightInd w:val="0"/>
        <w:rPr>
          <w:rFonts w:ascii="Calibri" w:hAnsi="Calibri" w:cs="Calibri"/>
          <w:b/>
          <w:sz w:val="26"/>
          <w:szCs w:val="26"/>
        </w:rPr>
      </w:pPr>
      <w:r w:rsidRPr="005A33BD">
        <w:rPr>
          <w:rFonts w:ascii="Calibri" w:hAnsi="Calibri" w:cs="Calibri"/>
          <w:b/>
          <w:sz w:val="26"/>
          <w:szCs w:val="26"/>
        </w:rPr>
        <w:t>Pilot: Development of a prototype for an operational sea-ice data evaluation protocol</w:t>
      </w:r>
    </w:p>
    <w:p w14:paraId="447C6A85"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closely</w:t>
      </w:r>
      <w:proofErr w:type="gramEnd"/>
      <w:r>
        <w:rPr>
          <w:rFonts w:ascii="Calibri" w:hAnsi="Calibri" w:cs="Calibri"/>
          <w:sz w:val="26"/>
          <w:szCs w:val="26"/>
        </w:rPr>
        <w:t xml:space="preserve"> aligned and integrated with SIO and SIWO)</w:t>
      </w:r>
    </w:p>
    <w:p w14:paraId="740F4189" w14:textId="77777777" w:rsidR="00E87D6B" w:rsidRDefault="00E87D6B" w:rsidP="00E87D6B">
      <w:pPr>
        <w:widowControl w:val="0"/>
        <w:autoSpaceDE w:val="0"/>
        <w:autoSpaceDN w:val="0"/>
        <w:adjustRightInd w:val="0"/>
        <w:rPr>
          <w:rFonts w:ascii="Calibri" w:hAnsi="Calibri" w:cs="Calibri"/>
          <w:sz w:val="26"/>
          <w:szCs w:val="26"/>
        </w:rPr>
      </w:pPr>
    </w:p>
    <w:p w14:paraId="08522114"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Aligns with SEARCH goals: #1 (2-4)</w:t>
      </w:r>
    </w:p>
    <w:p w14:paraId="51CBBCEE" w14:textId="77777777" w:rsidR="00E87D6B" w:rsidRDefault="00E87D6B" w:rsidP="00E87D6B">
      <w:pPr>
        <w:widowControl w:val="0"/>
        <w:autoSpaceDE w:val="0"/>
        <w:autoSpaceDN w:val="0"/>
        <w:adjustRightInd w:val="0"/>
        <w:rPr>
          <w:rFonts w:ascii="Calibri" w:hAnsi="Calibri" w:cs="Calibri"/>
          <w:sz w:val="26"/>
          <w:szCs w:val="26"/>
        </w:rPr>
      </w:pPr>
    </w:p>
    <w:p w14:paraId="101BC6F0"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Objectives:</w:t>
      </w:r>
    </w:p>
    <w:p w14:paraId="14AB9BD0"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(a) Provide access to sea-ice data products with all the necessary translational information for users to make best use of the existing data that is best adapted for their needs.</w:t>
      </w:r>
    </w:p>
    <w:p w14:paraId="16853E00"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(b) Develop an operational evaluation tool for sea-ice seasonal forecasts and hind-casts</w:t>
      </w:r>
    </w:p>
    <w:p w14:paraId="10A84BC3" w14:textId="77777777" w:rsidR="00E87D6B" w:rsidRDefault="00E87D6B" w:rsidP="00E87D6B">
      <w:pPr>
        <w:widowControl w:val="0"/>
        <w:autoSpaceDE w:val="0"/>
        <w:autoSpaceDN w:val="0"/>
        <w:adjustRightInd w:val="0"/>
        <w:rPr>
          <w:rFonts w:ascii="Calibri" w:hAnsi="Calibri" w:cs="Calibri"/>
          <w:sz w:val="26"/>
          <w:szCs w:val="26"/>
        </w:rPr>
      </w:pPr>
    </w:p>
    <w:p w14:paraId="236F2F70"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Collaborative </w:t>
      </w:r>
      <w:proofErr w:type="gramStart"/>
      <w:r>
        <w:rPr>
          <w:rFonts w:ascii="Calibri" w:hAnsi="Calibri" w:cs="Calibri"/>
          <w:sz w:val="26"/>
          <w:szCs w:val="26"/>
        </w:rPr>
        <w:t>approach :</w:t>
      </w:r>
      <w:proofErr w:type="gramEnd"/>
    </w:p>
    <w:p w14:paraId="7B7BACFB"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catalog</w:t>
      </w:r>
      <w:proofErr w:type="gramEnd"/>
      <w:r>
        <w:rPr>
          <w:rFonts w:ascii="Calibri" w:hAnsi="Calibri" w:cs="Calibri"/>
          <w:sz w:val="26"/>
          <w:szCs w:val="26"/>
        </w:rPr>
        <w:t xml:space="preserve"> existing data products and downscaling efforts for and with A-CADIS / NSIDC</w:t>
      </w:r>
    </w:p>
    <w:p w14:paraId="52A81C75"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develop</w:t>
      </w:r>
      <w:proofErr w:type="gramEnd"/>
      <w:r>
        <w:rPr>
          <w:rFonts w:ascii="Calibri" w:hAnsi="Calibri" w:cs="Calibri"/>
          <w:sz w:val="26"/>
          <w:szCs w:val="26"/>
        </w:rPr>
        <w:t xml:space="preserve"> metrics to evaluate key characteristics of datasets and products for Arctic applications (SEARCH, NSIDC, Coast Guard/Transportation, Energy exploration, …)</w:t>
      </w:r>
    </w:p>
    <w:p w14:paraId="16589756"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assemble</w:t>
      </w:r>
      <w:proofErr w:type="gramEnd"/>
      <w:r>
        <w:rPr>
          <w:rFonts w:ascii="Calibri" w:hAnsi="Calibri" w:cs="Calibri"/>
          <w:sz w:val="26"/>
          <w:szCs w:val="26"/>
        </w:rPr>
        <w:t xml:space="preserve"> list of key prediction targets (NCAR-CESM, NSIDC, Univ. Alaska, Univ. Washington, …SEARCH, Agencies)</w:t>
      </w:r>
    </w:p>
    <w:p w14:paraId="5FB2881F"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develop</w:t>
      </w:r>
      <w:proofErr w:type="gramEnd"/>
      <w:r>
        <w:rPr>
          <w:rFonts w:ascii="Calibri" w:hAnsi="Calibri" w:cs="Calibri"/>
          <w:sz w:val="26"/>
          <w:szCs w:val="26"/>
        </w:rPr>
        <w:t xml:space="preserve"> prototype for an extended SIO and SIWO target suite</w:t>
      </w:r>
    </w:p>
    <w:p w14:paraId="5F1CEAD8"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develop</w:t>
      </w:r>
      <w:proofErr w:type="gramEnd"/>
      <w:r>
        <w:rPr>
          <w:rFonts w:ascii="Calibri" w:hAnsi="Calibri" w:cs="Calibri"/>
          <w:sz w:val="26"/>
          <w:szCs w:val="26"/>
        </w:rPr>
        <w:t xml:space="preserve"> prototype of an evaluation of forecasts with observations incl. hind-cast evaluation suite</w:t>
      </w:r>
    </w:p>
    <w:p w14:paraId="736A5BA6"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assemble</w:t>
      </w:r>
      <w:proofErr w:type="gramEnd"/>
      <w:r>
        <w:rPr>
          <w:rFonts w:ascii="Calibri" w:hAnsi="Calibri" w:cs="Calibri"/>
          <w:sz w:val="26"/>
          <w:szCs w:val="26"/>
        </w:rPr>
        <w:t xml:space="preserve"> translational information for existing high-resolution / downscaled products (NSIDC, NCPP, NCAR, METAFOR)</w:t>
      </w:r>
    </w:p>
    <w:p w14:paraId="524AE0D2"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provide</w:t>
      </w:r>
      <w:proofErr w:type="gramEnd"/>
      <w:r>
        <w:rPr>
          <w:rFonts w:ascii="Calibri" w:hAnsi="Calibri" w:cs="Calibri"/>
          <w:sz w:val="26"/>
          <w:szCs w:val="26"/>
        </w:rPr>
        <w:t xml:space="preserve"> access to data and associated translational meta-data through A-CADIS</w:t>
      </w:r>
    </w:p>
    <w:p w14:paraId="1D9FB953" w14:textId="77777777" w:rsidR="00E87D6B" w:rsidRDefault="00E87D6B" w:rsidP="00E87D6B">
      <w:pPr>
        <w:widowControl w:val="0"/>
        <w:autoSpaceDE w:val="0"/>
        <w:autoSpaceDN w:val="0"/>
        <w:adjustRightInd w:val="0"/>
        <w:rPr>
          <w:rFonts w:ascii="Calibri" w:hAnsi="Calibri" w:cs="Calibri"/>
          <w:sz w:val="26"/>
          <w:szCs w:val="26"/>
        </w:rPr>
      </w:pPr>
    </w:p>
    <w:p w14:paraId="1395613F"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Duration: 2 years (Fall 2012 - Summer 2014: first prototype for summer/fall 2013, evaluation into spring/summer 2014)</w:t>
      </w:r>
    </w:p>
    <w:p w14:paraId="64C07B49" w14:textId="77777777" w:rsidR="00E87D6B" w:rsidRDefault="00E87D6B" w:rsidP="00E87D6B">
      <w:pPr>
        <w:widowControl w:val="0"/>
        <w:autoSpaceDE w:val="0"/>
        <w:autoSpaceDN w:val="0"/>
        <w:adjustRightInd w:val="0"/>
        <w:rPr>
          <w:rFonts w:ascii="Calibri" w:hAnsi="Calibri" w:cs="Calibri"/>
          <w:sz w:val="26"/>
          <w:szCs w:val="26"/>
        </w:rPr>
      </w:pPr>
      <w:proofErr w:type="gramStart"/>
      <w:r>
        <w:rPr>
          <w:rFonts w:ascii="Calibri" w:hAnsi="Calibri" w:cs="Calibri"/>
          <w:sz w:val="26"/>
          <w:szCs w:val="26"/>
        </w:rPr>
        <w:lastRenderedPageBreak/>
        <w:t>aligns</w:t>
      </w:r>
      <w:proofErr w:type="gramEnd"/>
      <w:r>
        <w:rPr>
          <w:rFonts w:ascii="Calibri" w:hAnsi="Calibri" w:cs="Calibri"/>
          <w:sz w:val="26"/>
          <w:szCs w:val="26"/>
        </w:rPr>
        <w:t xml:space="preserve"> with NCPP, National Academy effort for downscaling</w:t>
      </w:r>
    </w:p>
    <w:p w14:paraId="474691B6" w14:textId="77777777" w:rsidR="00E87D6B" w:rsidRDefault="00E87D6B" w:rsidP="00E87D6B">
      <w:pPr>
        <w:widowControl w:val="0"/>
        <w:autoSpaceDE w:val="0"/>
        <w:autoSpaceDN w:val="0"/>
        <w:adjustRightInd w:val="0"/>
        <w:rPr>
          <w:rFonts w:ascii="Calibri" w:hAnsi="Calibri" w:cs="Calibri"/>
          <w:sz w:val="26"/>
          <w:szCs w:val="26"/>
        </w:rPr>
      </w:pPr>
    </w:p>
    <w:p w14:paraId="7950C60F"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Cost: 500k  </w:t>
      </w:r>
    </w:p>
    <w:p w14:paraId="2ACB3093"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Science: 6 months  (probably ideally in Boulder area … NSIDC, NCAR-CESM, NOAA, NCPP)</w:t>
      </w:r>
    </w:p>
    <w:p w14:paraId="50134C72"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 </w:t>
      </w:r>
      <w:proofErr w:type="spellStart"/>
      <w:r>
        <w:rPr>
          <w:rFonts w:ascii="Calibri" w:hAnsi="Calibri" w:cs="Calibri"/>
          <w:sz w:val="26"/>
          <w:szCs w:val="26"/>
        </w:rPr>
        <w:t>PostDoc</w:t>
      </w:r>
      <w:proofErr w:type="spellEnd"/>
      <w:r>
        <w:rPr>
          <w:rFonts w:ascii="Calibri" w:hAnsi="Calibri" w:cs="Calibri"/>
          <w:sz w:val="26"/>
          <w:szCs w:val="26"/>
        </w:rPr>
        <w:t>: 2 years</w:t>
      </w:r>
    </w:p>
    <w:p w14:paraId="0F68917A"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Programmer: 1 year</w:t>
      </w:r>
    </w:p>
    <w:p w14:paraId="39A1A38D"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A-CADIS Data management: 3 months (implementation of meta-data and diagnostics suite)</w:t>
      </w:r>
    </w:p>
    <w:p w14:paraId="090C34D6" w14:textId="77777777" w:rsidR="00E87D6B" w:rsidRDefault="00E87D6B" w:rsidP="00E87D6B">
      <w:pPr>
        <w:widowControl w:val="0"/>
        <w:autoSpaceDE w:val="0"/>
        <w:autoSpaceDN w:val="0"/>
        <w:adjustRightInd w:val="0"/>
        <w:rPr>
          <w:rFonts w:ascii="Calibri" w:hAnsi="Calibri" w:cs="Calibri"/>
          <w:sz w:val="26"/>
          <w:szCs w:val="26"/>
        </w:rPr>
      </w:pPr>
    </w:p>
    <w:p w14:paraId="3453BCB3" w14:textId="77777777" w:rsidR="00E87D6B" w:rsidRDefault="00E87D6B" w:rsidP="00E87D6B">
      <w:pPr>
        <w:widowControl w:val="0"/>
        <w:autoSpaceDE w:val="0"/>
        <w:autoSpaceDN w:val="0"/>
        <w:adjustRightInd w:val="0"/>
        <w:rPr>
          <w:rFonts w:ascii="Calibri" w:hAnsi="Calibri" w:cs="Calibri"/>
          <w:sz w:val="26"/>
          <w:szCs w:val="26"/>
        </w:rPr>
      </w:pPr>
    </w:p>
    <w:p w14:paraId="0B7AF965"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 xml:space="preserve">Caspar </w:t>
      </w:r>
      <w:proofErr w:type="spellStart"/>
      <w:r>
        <w:rPr>
          <w:rFonts w:ascii="Calibri" w:hAnsi="Calibri" w:cs="Calibri"/>
          <w:sz w:val="26"/>
          <w:szCs w:val="26"/>
        </w:rPr>
        <w:t>Ammann</w:t>
      </w:r>
      <w:proofErr w:type="spellEnd"/>
    </w:p>
    <w:p w14:paraId="07BE4D6B"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National Center for Atmospheric Research</w:t>
      </w:r>
    </w:p>
    <w:p w14:paraId="2AACBE6A" w14:textId="77777777" w:rsidR="00E87D6B" w:rsidRDefault="00E87D6B" w:rsidP="00E87D6B">
      <w:pPr>
        <w:widowControl w:val="0"/>
        <w:autoSpaceDE w:val="0"/>
        <w:autoSpaceDN w:val="0"/>
        <w:adjustRightInd w:val="0"/>
        <w:rPr>
          <w:rFonts w:ascii="Calibri" w:hAnsi="Calibri" w:cs="Calibri"/>
          <w:sz w:val="26"/>
          <w:szCs w:val="26"/>
        </w:rPr>
      </w:pPr>
      <w:r>
        <w:rPr>
          <w:rFonts w:ascii="Calibri" w:hAnsi="Calibri" w:cs="Calibri"/>
          <w:sz w:val="26"/>
          <w:szCs w:val="26"/>
        </w:rPr>
        <w:t>RAL - Climate Science and Applications Program</w:t>
      </w:r>
    </w:p>
    <w:p w14:paraId="4011B95B" w14:textId="77777777" w:rsidR="00E87D6B" w:rsidRDefault="00E87D6B" w:rsidP="00E87D6B"/>
    <w:p w14:paraId="0300B187" w14:textId="77777777" w:rsidR="00E87D6B" w:rsidRDefault="00E87D6B">
      <w:pPr>
        <w:rPr>
          <w:rFonts w:cs="Times New Roman"/>
          <w:szCs w:val="24"/>
        </w:rPr>
      </w:pPr>
    </w:p>
    <w:p w14:paraId="4CA736DF" w14:textId="77777777" w:rsidR="00E87D6B" w:rsidRDefault="00E87D6B">
      <w:pPr>
        <w:rPr>
          <w:rFonts w:cs="Times New Roman"/>
          <w:szCs w:val="24"/>
        </w:rPr>
      </w:pPr>
    </w:p>
    <w:p w14:paraId="45F0F702" w14:textId="77777777" w:rsidR="00E87D6B" w:rsidRDefault="00E87D6B">
      <w:pPr>
        <w:rPr>
          <w:rFonts w:cs="Times New Roman"/>
          <w:szCs w:val="24"/>
        </w:rPr>
      </w:pPr>
    </w:p>
    <w:p w14:paraId="4840EB15" w14:textId="77777777" w:rsidR="00E87D6B" w:rsidRDefault="00E87D6B">
      <w:pPr>
        <w:rPr>
          <w:rFonts w:cs="Times New Roman"/>
          <w:szCs w:val="24"/>
        </w:rPr>
      </w:pPr>
    </w:p>
    <w:p w14:paraId="7D8758EB" w14:textId="77777777" w:rsidR="00E87D6B" w:rsidRDefault="00E87D6B">
      <w:pPr>
        <w:rPr>
          <w:rFonts w:cs="Times New Roman"/>
          <w:szCs w:val="24"/>
        </w:rPr>
      </w:pPr>
    </w:p>
    <w:p w14:paraId="4C6B3CD6" w14:textId="77777777" w:rsidR="00E87D6B" w:rsidRDefault="00E87D6B">
      <w:pPr>
        <w:rPr>
          <w:rFonts w:cs="Times New Roman"/>
          <w:szCs w:val="24"/>
        </w:rPr>
      </w:pPr>
    </w:p>
    <w:p w14:paraId="4909B52F" w14:textId="77777777" w:rsidR="00E87D6B" w:rsidRDefault="00E87D6B">
      <w:pPr>
        <w:rPr>
          <w:rFonts w:cs="Times New Roman"/>
          <w:szCs w:val="24"/>
        </w:rPr>
      </w:pPr>
    </w:p>
    <w:p w14:paraId="1478A4F1" w14:textId="77777777" w:rsidR="00E87D6B" w:rsidRDefault="00E87D6B">
      <w:pPr>
        <w:rPr>
          <w:rFonts w:cs="Times New Roman"/>
          <w:szCs w:val="24"/>
        </w:rPr>
      </w:pPr>
    </w:p>
    <w:p w14:paraId="735C755C" w14:textId="77777777" w:rsidR="00E87D6B" w:rsidRDefault="00E87D6B">
      <w:pPr>
        <w:rPr>
          <w:rFonts w:cs="Times New Roman"/>
          <w:szCs w:val="24"/>
        </w:rPr>
      </w:pPr>
    </w:p>
    <w:p w14:paraId="3D0F3306" w14:textId="77777777" w:rsidR="00E87D6B" w:rsidRDefault="00E87D6B">
      <w:pPr>
        <w:rPr>
          <w:rFonts w:cs="Times New Roman"/>
          <w:szCs w:val="24"/>
        </w:rPr>
      </w:pPr>
    </w:p>
    <w:p w14:paraId="0B25368A" w14:textId="77777777" w:rsidR="00E87D6B" w:rsidRDefault="00E87D6B">
      <w:pPr>
        <w:rPr>
          <w:rFonts w:cs="Times New Roman"/>
          <w:szCs w:val="24"/>
        </w:rPr>
      </w:pPr>
    </w:p>
    <w:p w14:paraId="2DA9F8F1" w14:textId="77777777" w:rsidR="00E87D6B" w:rsidRDefault="00E87D6B">
      <w:pPr>
        <w:rPr>
          <w:rFonts w:cs="Times New Roman"/>
          <w:szCs w:val="24"/>
        </w:rPr>
      </w:pPr>
    </w:p>
    <w:p w14:paraId="6CC000DA" w14:textId="77777777" w:rsidR="00E87D6B" w:rsidRDefault="00E87D6B">
      <w:pPr>
        <w:rPr>
          <w:rFonts w:cs="Times New Roman"/>
          <w:szCs w:val="24"/>
        </w:rPr>
      </w:pPr>
    </w:p>
    <w:p w14:paraId="1CED9A17" w14:textId="77777777" w:rsidR="00E87D6B" w:rsidRDefault="00E87D6B">
      <w:pPr>
        <w:rPr>
          <w:rFonts w:cs="Times New Roman"/>
          <w:szCs w:val="24"/>
        </w:rPr>
      </w:pPr>
    </w:p>
    <w:p w14:paraId="623D3799" w14:textId="77777777" w:rsidR="00E87D6B" w:rsidRDefault="00E87D6B">
      <w:pPr>
        <w:rPr>
          <w:rFonts w:cs="Times New Roman"/>
          <w:szCs w:val="24"/>
        </w:rPr>
      </w:pPr>
    </w:p>
    <w:p w14:paraId="618AE137" w14:textId="77777777" w:rsidR="00E87D6B" w:rsidRDefault="00E87D6B">
      <w:pPr>
        <w:rPr>
          <w:rFonts w:cs="Times New Roman"/>
          <w:szCs w:val="24"/>
        </w:rPr>
      </w:pPr>
    </w:p>
    <w:p w14:paraId="27EEE5C1" w14:textId="77777777" w:rsidR="00E87D6B" w:rsidRDefault="00E87D6B">
      <w:pPr>
        <w:rPr>
          <w:rFonts w:cs="Times New Roman"/>
          <w:szCs w:val="24"/>
        </w:rPr>
      </w:pPr>
    </w:p>
    <w:p w14:paraId="12F0F0BD" w14:textId="77777777" w:rsidR="00E87D6B" w:rsidRDefault="00E87D6B">
      <w:pPr>
        <w:rPr>
          <w:rFonts w:cs="Times New Roman"/>
          <w:szCs w:val="24"/>
        </w:rPr>
      </w:pPr>
    </w:p>
    <w:p w14:paraId="40502B0C" w14:textId="77777777" w:rsidR="00E87D6B" w:rsidRDefault="00E87D6B">
      <w:pPr>
        <w:rPr>
          <w:rFonts w:cs="Times New Roman"/>
          <w:szCs w:val="24"/>
        </w:rPr>
      </w:pPr>
    </w:p>
    <w:p w14:paraId="5E904186" w14:textId="77777777" w:rsidR="00E87D6B" w:rsidRDefault="00E87D6B">
      <w:pPr>
        <w:rPr>
          <w:rFonts w:cs="Times New Roman"/>
          <w:szCs w:val="24"/>
        </w:rPr>
      </w:pPr>
    </w:p>
    <w:p w14:paraId="5F2EAD89" w14:textId="77777777" w:rsidR="00E87D6B" w:rsidRDefault="00E87D6B">
      <w:pPr>
        <w:rPr>
          <w:rFonts w:cs="Times New Roman"/>
          <w:szCs w:val="24"/>
        </w:rPr>
      </w:pPr>
    </w:p>
    <w:p w14:paraId="1CC44447" w14:textId="77777777" w:rsidR="00E87D6B" w:rsidRDefault="00E87D6B">
      <w:pPr>
        <w:rPr>
          <w:rFonts w:cs="Times New Roman"/>
          <w:szCs w:val="24"/>
        </w:rPr>
      </w:pPr>
    </w:p>
    <w:p w14:paraId="307C13A9" w14:textId="77777777" w:rsidR="00E87D6B" w:rsidRDefault="00E87D6B">
      <w:pPr>
        <w:rPr>
          <w:rFonts w:cs="Times New Roman"/>
          <w:szCs w:val="24"/>
        </w:rPr>
      </w:pPr>
    </w:p>
    <w:p w14:paraId="230B1941" w14:textId="77777777" w:rsidR="00E87D6B" w:rsidRDefault="00E87D6B">
      <w:pPr>
        <w:rPr>
          <w:rFonts w:cs="Times New Roman"/>
          <w:szCs w:val="24"/>
        </w:rPr>
      </w:pPr>
    </w:p>
    <w:p w14:paraId="7BD4AACD" w14:textId="77777777" w:rsidR="00E87D6B" w:rsidRDefault="00E87D6B">
      <w:pPr>
        <w:rPr>
          <w:rFonts w:cs="Times New Roman"/>
          <w:szCs w:val="24"/>
        </w:rPr>
      </w:pPr>
    </w:p>
    <w:p w14:paraId="28A972A9" w14:textId="77777777" w:rsidR="00E87D6B" w:rsidRDefault="00E87D6B">
      <w:pPr>
        <w:rPr>
          <w:rFonts w:cs="Times New Roman"/>
          <w:szCs w:val="24"/>
        </w:rPr>
      </w:pPr>
    </w:p>
    <w:p w14:paraId="07A07E5C" w14:textId="77777777" w:rsidR="00E87D6B" w:rsidRDefault="00E87D6B">
      <w:pPr>
        <w:rPr>
          <w:rFonts w:cs="Times New Roman"/>
          <w:szCs w:val="24"/>
        </w:rPr>
      </w:pPr>
    </w:p>
    <w:p w14:paraId="331C5568" w14:textId="77777777" w:rsidR="00E87D6B" w:rsidRDefault="00E87D6B">
      <w:pPr>
        <w:rPr>
          <w:rFonts w:cs="Times New Roman"/>
          <w:szCs w:val="24"/>
        </w:rPr>
      </w:pPr>
    </w:p>
    <w:p w14:paraId="61054348" w14:textId="77777777" w:rsidR="00E87D6B" w:rsidRDefault="00E87D6B">
      <w:pPr>
        <w:rPr>
          <w:rFonts w:cs="Times New Roman"/>
          <w:szCs w:val="24"/>
        </w:rPr>
      </w:pPr>
    </w:p>
    <w:p w14:paraId="21F30C75" w14:textId="77777777" w:rsidR="00E87D6B" w:rsidRDefault="00E87D6B">
      <w:pPr>
        <w:rPr>
          <w:rFonts w:cs="Times New Roman"/>
          <w:szCs w:val="24"/>
        </w:rPr>
      </w:pPr>
    </w:p>
    <w:p w14:paraId="04319C2E" w14:textId="77777777" w:rsidR="00E87D6B" w:rsidRDefault="00E87D6B">
      <w:pPr>
        <w:rPr>
          <w:rFonts w:cs="Times New Roman"/>
          <w:szCs w:val="24"/>
        </w:rPr>
      </w:pPr>
    </w:p>
    <w:p w14:paraId="7E41429C" w14:textId="77777777" w:rsidR="00E87D6B" w:rsidRDefault="00E87D6B">
      <w:pPr>
        <w:rPr>
          <w:rFonts w:cs="Times New Roman"/>
          <w:szCs w:val="24"/>
        </w:rPr>
      </w:pPr>
    </w:p>
    <w:p w14:paraId="28A559D4" w14:textId="77777777" w:rsidR="00E87D6B" w:rsidRDefault="00E87D6B">
      <w:pPr>
        <w:rPr>
          <w:rFonts w:cs="Times New Roman"/>
          <w:szCs w:val="24"/>
        </w:rPr>
      </w:pPr>
    </w:p>
    <w:p w14:paraId="6A73D6EE" w14:textId="77777777" w:rsidR="00E87D6B" w:rsidRDefault="00E87D6B">
      <w:pPr>
        <w:rPr>
          <w:rFonts w:cs="Times New Roman"/>
          <w:szCs w:val="24"/>
        </w:rPr>
      </w:pPr>
    </w:p>
    <w:p w14:paraId="79095C26" w14:textId="77777777" w:rsidR="00E87D6B" w:rsidRDefault="00E87D6B">
      <w:pPr>
        <w:rPr>
          <w:rFonts w:cs="Times New Roman"/>
          <w:szCs w:val="24"/>
        </w:rPr>
      </w:pPr>
    </w:p>
    <w:p w14:paraId="77210906" w14:textId="77777777" w:rsidR="00E87D6B" w:rsidRDefault="00E87D6B">
      <w:pPr>
        <w:rPr>
          <w:rFonts w:cs="Times New Roman"/>
          <w:szCs w:val="24"/>
        </w:rPr>
      </w:pPr>
    </w:p>
    <w:p w14:paraId="496428AF" w14:textId="77777777" w:rsidR="00E87D6B" w:rsidRDefault="00E87D6B">
      <w:pPr>
        <w:rPr>
          <w:rFonts w:cs="Times New Roman"/>
          <w:szCs w:val="24"/>
        </w:rPr>
      </w:pPr>
    </w:p>
    <w:p w14:paraId="2279A502" w14:textId="77777777" w:rsidR="00E87D6B" w:rsidRDefault="00E87D6B">
      <w:pPr>
        <w:rPr>
          <w:rFonts w:cs="Times New Roman"/>
          <w:szCs w:val="24"/>
        </w:rPr>
      </w:pPr>
    </w:p>
    <w:p w14:paraId="2FBBF2A1" w14:textId="77777777" w:rsidR="00E87D6B" w:rsidRDefault="00E87D6B">
      <w:pPr>
        <w:rPr>
          <w:rFonts w:cs="Times New Roman"/>
          <w:szCs w:val="24"/>
        </w:rPr>
      </w:pPr>
    </w:p>
    <w:p w14:paraId="5857C71B" w14:textId="77777777" w:rsidR="00E87D6B" w:rsidRDefault="00E87D6B">
      <w:pPr>
        <w:rPr>
          <w:rFonts w:cs="Times New Roman"/>
          <w:szCs w:val="24"/>
        </w:rPr>
      </w:pPr>
    </w:p>
    <w:p w14:paraId="3A7E2EA0" w14:textId="77777777" w:rsidR="00E87D6B" w:rsidRDefault="00E87D6B" w:rsidP="00E87D6B">
      <w:pPr>
        <w:pStyle w:val="Heading2"/>
      </w:pPr>
      <w:r w:rsidRPr="00131DDC">
        <w:t>Ocean-Outlet Glacier Interaction: Developing functional relationships to</w:t>
      </w:r>
      <w:r>
        <w:t xml:space="preserve"> improve projections of future land ice loss and sea level rise</w:t>
      </w:r>
    </w:p>
    <w:p w14:paraId="15CF8579" w14:textId="77777777" w:rsidR="00E87D6B" w:rsidRDefault="00E87D6B" w:rsidP="00E87D6B">
      <w:pPr>
        <w:pStyle w:val="Heading4"/>
      </w:pPr>
      <w:r>
        <w:t xml:space="preserve">Justification:  </w:t>
      </w:r>
    </w:p>
    <w:p w14:paraId="55402229" w14:textId="77777777" w:rsidR="00E87D6B" w:rsidRDefault="00E87D6B" w:rsidP="00E87D6B">
      <w:r>
        <w:t>The rate of sea level rise has increased with warming climate in recent years.  This increase is expected to continue for decades to come although details of its evolution are not yet possible.  Satellite observations of the spatial patterns of change identify the ocean as the primary forcing of most of the recent acceleration and retreat of outlet glaciers and their consequent loss of ice volume.  More limited ocean observations in waters proximal to outlet glaciers confirm that warm sub-surface water masses arrive immediately prior to phases of increased outlet glacier activity (i.e., calving, acceleration, thinning, and retreat).  What is lacking is a deterministic link between the circulation of ocean water masses and the eventual response of the glacier.  Functional relationships capturing this interaction are required before larger-scale climate models can produce credible predictions of the contributions of glaciers and ice sheets to future sea level.</w:t>
      </w:r>
    </w:p>
    <w:p w14:paraId="186B695F" w14:textId="77777777" w:rsidR="00E87D6B" w:rsidRDefault="00E87D6B" w:rsidP="00E87D6B">
      <w:pPr>
        <w:pStyle w:val="Heading4"/>
      </w:pPr>
      <w:r>
        <w:t>Description:</w:t>
      </w:r>
    </w:p>
    <w:p w14:paraId="6BB61942" w14:textId="77777777" w:rsidR="00E87D6B" w:rsidRDefault="00E87D6B" w:rsidP="00E87D6B">
      <w:r>
        <w:t xml:space="preserve">Oceanographic observations must encompass the full spatial scope of this interaction: from deep ocean waters, across the continental shelf and into the fjord of a suitable outlet glacier. Bottom tethered buoys and gliders could be employed to collect the necessary data by sampling in both space and time to record the movements of different water masses driven by general circulation patterns and modulations driven by changing atmospheric winds.  Extending the observations onto the glacier must include monitoring the speed of the glacier, calving at the ice front and thickness changes along the length of the glacier extending upstream a distance at least 20 times the ice average glacier thickness.  </w:t>
      </w:r>
      <w:proofErr w:type="gramStart"/>
      <w:r>
        <w:t>These data could likely be collected by time-lapse cameras augmented by occasional aerial surveys</w:t>
      </w:r>
      <w:proofErr w:type="gramEnd"/>
      <w:r>
        <w:t>.</w:t>
      </w:r>
    </w:p>
    <w:p w14:paraId="43F3D836" w14:textId="77777777" w:rsidR="00E87D6B" w:rsidRDefault="00E87D6B" w:rsidP="00E87D6B"/>
    <w:p w14:paraId="7CBA645C" w14:textId="77777777" w:rsidR="00E87D6B" w:rsidRDefault="00E87D6B" w:rsidP="00E87D6B">
      <w:r>
        <w:t xml:space="preserve">Understanding the links between these data requires sophisticated ocean circulation models and ice dynamics models.  Initialization of these models requires the additional collection of basin geometry: bathymetry in the ocean portion, and ice sounding in the ice-filled portion.  </w:t>
      </w:r>
    </w:p>
    <w:p w14:paraId="15A907F9" w14:textId="77777777" w:rsidR="00E87D6B" w:rsidRDefault="00E87D6B" w:rsidP="00E87D6B">
      <w:pPr>
        <w:pStyle w:val="Heading4"/>
      </w:pPr>
      <w:r>
        <w:t>Objective:</w:t>
      </w:r>
    </w:p>
    <w:p w14:paraId="10A39A53" w14:textId="77777777" w:rsidR="00E87D6B" w:rsidRDefault="00E87D6B" w:rsidP="00E87D6B">
      <w:proofErr w:type="gramStart"/>
      <w:r>
        <w:t>Functional relationships of ocean-ice interaction that allow the quantification of glacier response (particularly ice volume loss) when ocean circulation patterns are known.</w:t>
      </w:r>
      <w:proofErr w:type="gramEnd"/>
      <w:r>
        <w:t xml:space="preserve">  This “missing link” will enable climate models capable of projecting such ocean circulation patterns to extend their projections to quantitative values of future land ice loss.</w:t>
      </w:r>
    </w:p>
    <w:p w14:paraId="6F6424D6" w14:textId="77777777" w:rsidR="00E87D6B" w:rsidRDefault="00E87D6B" w:rsidP="00E87D6B">
      <w:pPr>
        <w:pStyle w:val="Heading4"/>
      </w:pPr>
      <w:r>
        <w:t>Remarks:</w:t>
      </w:r>
    </w:p>
    <w:p w14:paraId="6FE618E8" w14:textId="77777777" w:rsidR="00E87D6B" w:rsidRDefault="00E87D6B" w:rsidP="00E87D6B">
      <w:r>
        <w:t xml:space="preserve">This pilot study will demonstrate a research strategy to allow global climate models to significantly improve predictions of future sea level.  It will not, by itself, provide this full capability and will have to be repeated on other outlet glaciers to expand understanding of ocean-outlet glacier interaction to other oceanographic and glaciological situations.  </w:t>
      </w:r>
    </w:p>
    <w:p w14:paraId="69565D29" w14:textId="77777777" w:rsidR="00E87D6B" w:rsidRDefault="00E87D6B" w:rsidP="00E87D6B"/>
    <w:p w14:paraId="3140E8DA" w14:textId="77777777" w:rsidR="00E87D6B" w:rsidRDefault="00E87D6B" w:rsidP="00E87D6B">
      <w:r>
        <w:lastRenderedPageBreak/>
        <w:t xml:space="preserve">The initial site for this study should either seek a site with simple fjord geometry and/or a site where existing observations are ongoing to leverage off the considerable costs of making the required observations.  Known large seasonal variations in both ocean and ice conditions require observations to extend at least a full year and hopefully multiple years. </w:t>
      </w:r>
    </w:p>
    <w:p w14:paraId="2231CFCF" w14:textId="77777777" w:rsidR="00E87D6B" w:rsidRDefault="00E87D6B" w:rsidP="00E87D6B"/>
    <w:p w14:paraId="6BFDFF27" w14:textId="77777777" w:rsidR="00E87D6B" w:rsidRDefault="00E87D6B" w:rsidP="00E87D6B">
      <w:r>
        <w:t xml:space="preserve">Metrics of success will include the collection of new bathymetric and ice sounding data; development and deployment of new technology to collect oceanographic data over a full year; links between ocean circulation and ice flow models; and the arrival of functional relationships that allow climate models to deterministically include land ice loss via ocean forcing. </w:t>
      </w:r>
    </w:p>
    <w:p w14:paraId="0A327BE6" w14:textId="77777777" w:rsidR="00E87D6B" w:rsidRDefault="00E87D6B">
      <w:pPr>
        <w:rPr>
          <w:rFonts w:cs="Times New Roman"/>
          <w:szCs w:val="24"/>
        </w:rPr>
      </w:pPr>
    </w:p>
    <w:p w14:paraId="4DC7DC6D" w14:textId="77777777" w:rsidR="00E87D6B" w:rsidRDefault="00E87D6B">
      <w:pPr>
        <w:rPr>
          <w:rFonts w:cs="Times New Roman"/>
          <w:szCs w:val="24"/>
        </w:rPr>
      </w:pPr>
    </w:p>
    <w:p w14:paraId="07603272" w14:textId="77777777" w:rsidR="00E87D6B" w:rsidRDefault="00E87D6B">
      <w:pPr>
        <w:rPr>
          <w:rFonts w:cs="Times New Roman"/>
          <w:szCs w:val="24"/>
        </w:rPr>
      </w:pPr>
    </w:p>
    <w:p w14:paraId="107BE1A9" w14:textId="77777777" w:rsidR="00E87D6B" w:rsidRDefault="00E87D6B">
      <w:pPr>
        <w:rPr>
          <w:rFonts w:cs="Times New Roman"/>
          <w:szCs w:val="24"/>
        </w:rPr>
      </w:pPr>
    </w:p>
    <w:p w14:paraId="7B8CC43E" w14:textId="77777777" w:rsidR="00E87D6B" w:rsidRDefault="00E87D6B">
      <w:pPr>
        <w:rPr>
          <w:rFonts w:cs="Times New Roman"/>
          <w:szCs w:val="24"/>
        </w:rPr>
      </w:pPr>
    </w:p>
    <w:p w14:paraId="62517309" w14:textId="77777777" w:rsidR="00E87D6B" w:rsidRDefault="00E87D6B">
      <w:pPr>
        <w:rPr>
          <w:rFonts w:cs="Times New Roman"/>
          <w:szCs w:val="24"/>
        </w:rPr>
      </w:pPr>
    </w:p>
    <w:p w14:paraId="69B70B7D" w14:textId="77777777" w:rsidR="00E87D6B" w:rsidRDefault="00E87D6B">
      <w:pPr>
        <w:rPr>
          <w:rFonts w:cs="Times New Roman"/>
          <w:szCs w:val="24"/>
        </w:rPr>
      </w:pPr>
    </w:p>
    <w:p w14:paraId="2E40B7D7" w14:textId="77777777" w:rsidR="00E87D6B" w:rsidRDefault="00E87D6B">
      <w:pPr>
        <w:rPr>
          <w:rFonts w:cs="Times New Roman"/>
          <w:szCs w:val="24"/>
        </w:rPr>
      </w:pPr>
    </w:p>
    <w:p w14:paraId="03D98F7F" w14:textId="77777777" w:rsidR="00E87D6B" w:rsidRDefault="00E87D6B">
      <w:pPr>
        <w:rPr>
          <w:rFonts w:cs="Times New Roman"/>
          <w:szCs w:val="24"/>
        </w:rPr>
      </w:pPr>
    </w:p>
    <w:p w14:paraId="4C62AD30" w14:textId="77777777" w:rsidR="00E87D6B" w:rsidRDefault="00E87D6B">
      <w:pPr>
        <w:rPr>
          <w:rFonts w:cs="Times New Roman"/>
          <w:szCs w:val="24"/>
        </w:rPr>
      </w:pPr>
    </w:p>
    <w:p w14:paraId="009AF12B" w14:textId="77777777" w:rsidR="00E87D6B" w:rsidRDefault="00E87D6B">
      <w:pPr>
        <w:rPr>
          <w:rFonts w:cs="Times New Roman"/>
          <w:szCs w:val="24"/>
        </w:rPr>
      </w:pPr>
    </w:p>
    <w:p w14:paraId="5322B338" w14:textId="77777777" w:rsidR="00E87D6B" w:rsidRDefault="00E87D6B">
      <w:pPr>
        <w:rPr>
          <w:rFonts w:cs="Times New Roman"/>
          <w:szCs w:val="24"/>
        </w:rPr>
      </w:pPr>
    </w:p>
    <w:p w14:paraId="754258D0" w14:textId="77777777" w:rsidR="00E87D6B" w:rsidRDefault="00E87D6B">
      <w:pPr>
        <w:rPr>
          <w:rFonts w:cs="Times New Roman"/>
          <w:szCs w:val="24"/>
        </w:rPr>
      </w:pPr>
    </w:p>
    <w:p w14:paraId="0D561755" w14:textId="77777777" w:rsidR="00E87D6B" w:rsidRDefault="00E87D6B">
      <w:pPr>
        <w:rPr>
          <w:rFonts w:cs="Times New Roman"/>
          <w:szCs w:val="24"/>
        </w:rPr>
      </w:pPr>
    </w:p>
    <w:p w14:paraId="3AC9BD6B" w14:textId="77777777" w:rsidR="00E87D6B" w:rsidRDefault="00E87D6B">
      <w:pPr>
        <w:rPr>
          <w:rFonts w:cs="Times New Roman"/>
          <w:szCs w:val="24"/>
        </w:rPr>
      </w:pPr>
    </w:p>
    <w:p w14:paraId="68748BC8" w14:textId="77777777" w:rsidR="00E87D6B" w:rsidRDefault="00E87D6B">
      <w:pPr>
        <w:rPr>
          <w:rFonts w:cs="Times New Roman"/>
          <w:szCs w:val="24"/>
        </w:rPr>
      </w:pPr>
    </w:p>
    <w:p w14:paraId="5A2376A9" w14:textId="77777777" w:rsidR="00E87D6B" w:rsidRDefault="00E87D6B">
      <w:pPr>
        <w:rPr>
          <w:rFonts w:cs="Times New Roman"/>
          <w:szCs w:val="24"/>
        </w:rPr>
      </w:pPr>
    </w:p>
    <w:p w14:paraId="1D8C06AA" w14:textId="77777777" w:rsidR="00E87D6B" w:rsidRDefault="00E87D6B">
      <w:pPr>
        <w:rPr>
          <w:rFonts w:cs="Times New Roman"/>
          <w:szCs w:val="24"/>
        </w:rPr>
      </w:pPr>
    </w:p>
    <w:p w14:paraId="1FE8765C" w14:textId="77777777" w:rsidR="00E87D6B" w:rsidRDefault="00E87D6B">
      <w:pPr>
        <w:rPr>
          <w:rFonts w:cs="Times New Roman"/>
          <w:szCs w:val="24"/>
        </w:rPr>
      </w:pPr>
    </w:p>
    <w:p w14:paraId="34116FA7" w14:textId="77777777" w:rsidR="00E87D6B" w:rsidRDefault="00E87D6B">
      <w:pPr>
        <w:rPr>
          <w:rFonts w:cs="Times New Roman"/>
          <w:szCs w:val="24"/>
        </w:rPr>
      </w:pPr>
    </w:p>
    <w:p w14:paraId="1BF53768" w14:textId="77777777" w:rsidR="00E87D6B" w:rsidRDefault="00E87D6B">
      <w:pPr>
        <w:rPr>
          <w:rFonts w:cs="Times New Roman"/>
          <w:szCs w:val="24"/>
        </w:rPr>
      </w:pPr>
    </w:p>
    <w:p w14:paraId="295B4D2D" w14:textId="77777777" w:rsidR="00E87D6B" w:rsidRDefault="00E87D6B">
      <w:pPr>
        <w:rPr>
          <w:rFonts w:cs="Times New Roman"/>
          <w:szCs w:val="24"/>
        </w:rPr>
      </w:pPr>
    </w:p>
    <w:p w14:paraId="2EAC7A43" w14:textId="77777777" w:rsidR="00E87D6B" w:rsidRDefault="00E87D6B">
      <w:pPr>
        <w:rPr>
          <w:rFonts w:cs="Times New Roman"/>
          <w:szCs w:val="24"/>
        </w:rPr>
      </w:pPr>
    </w:p>
    <w:p w14:paraId="29DB17AF" w14:textId="77777777" w:rsidR="00E87D6B" w:rsidRDefault="00E87D6B">
      <w:pPr>
        <w:rPr>
          <w:rFonts w:cs="Times New Roman"/>
          <w:szCs w:val="24"/>
        </w:rPr>
      </w:pPr>
    </w:p>
    <w:p w14:paraId="55286904" w14:textId="77777777" w:rsidR="00E87D6B" w:rsidRDefault="00E87D6B">
      <w:pPr>
        <w:rPr>
          <w:rFonts w:cs="Times New Roman"/>
          <w:szCs w:val="24"/>
        </w:rPr>
      </w:pPr>
    </w:p>
    <w:p w14:paraId="0A51B37F" w14:textId="77777777" w:rsidR="00E87D6B" w:rsidRDefault="00E87D6B">
      <w:pPr>
        <w:rPr>
          <w:rFonts w:cs="Times New Roman"/>
          <w:szCs w:val="24"/>
        </w:rPr>
      </w:pPr>
    </w:p>
    <w:p w14:paraId="7B5FB7F8" w14:textId="77777777" w:rsidR="00E87D6B" w:rsidRDefault="00E87D6B">
      <w:pPr>
        <w:rPr>
          <w:rFonts w:cs="Times New Roman"/>
          <w:szCs w:val="24"/>
        </w:rPr>
      </w:pPr>
    </w:p>
    <w:p w14:paraId="2221A513" w14:textId="77777777" w:rsidR="00E87D6B" w:rsidRDefault="00E87D6B">
      <w:pPr>
        <w:rPr>
          <w:rFonts w:cs="Times New Roman"/>
          <w:szCs w:val="24"/>
        </w:rPr>
      </w:pPr>
    </w:p>
    <w:p w14:paraId="7FC686AA" w14:textId="77777777" w:rsidR="00E87D6B" w:rsidRDefault="00E87D6B">
      <w:pPr>
        <w:rPr>
          <w:rFonts w:cs="Times New Roman"/>
          <w:szCs w:val="24"/>
        </w:rPr>
      </w:pPr>
    </w:p>
    <w:p w14:paraId="7E2933DF" w14:textId="77777777" w:rsidR="00E87D6B" w:rsidRDefault="00E87D6B">
      <w:pPr>
        <w:rPr>
          <w:rFonts w:cs="Times New Roman"/>
          <w:szCs w:val="24"/>
        </w:rPr>
      </w:pPr>
    </w:p>
    <w:p w14:paraId="0DB7E5A1" w14:textId="77777777" w:rsidR="00E87D6B" w:rsidRDefault="00E87D6B">
      <w:pPr>
        <w:rPr>
          <w:rFonts w:cs="Times New Roman"/>
          <w:szCs w:val="24"/>
        </w:rPr>
      </w:pPr>
    </w:p>
    <w:p w14:paraId="62F10F74" w14:textId="77777777" w:rsidR="00E87D6B" w:rsidRDefault="00E87D6B">
      <w:pPr>
        <w:rPr>
          <w:rFonts w:cs="Times New Roman"/>
          <w:szCs w:val="24"/>
        </w:rPr>
      </w:pPr>
    </w:p>
    <w:p w14:paraId="54EAB74C" w14:textId="77777777" w:rsidR="00E87D6B" w:rsidRDefault="00E87D6B">
      <w:pPr>
        <w:rPr>
          <w:rFonts w:cs="Times New Roman"/>
          <w:szCs w:val="24"/>
        </w:rPr>
      </w:pPr>
    </w:p>
    <w:p w14:paraId="4B86B680" w14:textId="77777777" w:rsidR="00E87D6B" w:rsidRDefault="00E87D6B">
      <w:pPr>
        <w:rPr>
          <w:rFonts w:cs="Times New Roman"/>
          <w:szCs w:val="24"/>
        </w:rPr>
      </w:pPr>
    </w:p>
    <w:p w14:paraId="0A1428D1" w14:textId="77777777" w:rsidR="00E87D6B" w:rsidRDefault="00E87D6B">
      <w:pPr>
        <w:rPr>
          <w:rFonts w:cs="Times New Roman"/>
          <w:szCs w:val="24"/>
        </w:rPr>
      </w:pPr>
    </w:p>
    <w:p w14:paraId="426E8502" w14:textId="77777777" w:rsidR="00E87D6B" w:rsidRDefault="00E87D6B">
      <w:pPr>
        <w:rPr>
          <w:rFonts w:cs="Times New Roman"/>
          <w:szCs w:val="24"/>
        </w:rPr>
      </w:pPr>
    </w:p>
    <w:p w14:paraId="24F18894" w14:textId="77777777" w:rsidR="00E87D6B" w:rsidRDefault="00E87D6B">
      <w:pPr>
        <w:rPr>
          <w:rFonts w:cs="Times New Roman"/>
          <w:szCs w:val="24"/>
        </w:rPr>
      </w:pPr>
    </w:p>
    <w:p w14:paraId="611149FD" w14:textId="77777777" w:rsidR="00E87D6B" w:rsidRDefault="00E87D6B">
      <w:pPr>
        <w:rPr>
          <w:rFonts w:cs="Times New Roman"/>
          <w:szCs w:val="24"/>
        </w:rPr>
      </w:pPr>
    </w:p>
    <w:p w14:paraId="6F505FE6" w14:textId="77777777" w:rsidR="00E87D6B" w:rsidRDefault="00E87D6B">
      <w:pPr>
        <w:rPr>
          <w:rFonts w:cs="Times New Roman"/>
          <w:szCs w:val="24"/>
        </w:rPr>
      </w:pPr>
    </w:p>
    <w:p w14:paraId="797BF775" w14:textId="77777777" w:rsidR="00E87D6B" w:rsidRDefault="00E87D6B">
      <w:pPr>
        <w:rPr>
          <w:rFonts w:cs="Times New Roman"/>
          <w:szCs w:val="24"/>
        </w:rPr>
      </w:pPr>
    </w:p>
    <w:p w14:paraId="23D13BEA" w14:textId="77777777" w:rsidR="00E87D6B" w:rsidRDefault="00E87D6B">
      <w:pPr>
        <w:rPr>
          <w:rFonts w:cs="Times New Roman"/>
          <w:szCs w:val="24"/>
        </w:rPr>
      </w:pPr>
    </w:p>
    <w:p w14:paraId="2CF455F4" w14:textId="77777777" w:rsidR="00E87D6B" w:rsidRDefault="00E87D6B">
      <w:pPr>
        <w:rPr>
          <w:rFonts w:cs="Times New Roman"/>
          <w:szCs w:val="24"/>
        </w:rPr>
      </w:pPr>
    </w:p>
    <w:p w14:paraId="3492323B" w14:textId="77777777" w:rsidR="00E87D6B" w:rsidRDefault="00E87D6B">
      <w:pPr>
        <w:rPr>
          <w:rFonts w:cs="Times New Roman"/>
          <w:szCs w:val="24"/>
        </w:rPr>
      </w:pPr>
    </w:p>
    <w:p w14:paraId="679DCAF0" w14:textId="77777777" w:rsidR="00E87D6B" w:rsidRDefault="00E87D6B">
      <w:pPr>
        <w:rPr>
          <w:rFonts w:cs="Times New Roman"/>
          <w:szCs w:val="24"/>
        </w:rPr>
      </w:pPr>
    </w:p>
    <w:p w14:paraId="2B7F3A4C" w14:textId="77777777" w:rsidR="00E87D6B" w:rsidRDefault="00E87D6B">
      <w:pPr>
        <w:rPr>
          <w:rFonts w:cs="Times New Roman"/>
          <w:szCs w:val="24"/>
        </w:rPr>
      </w:pPr>
    </w:p>
    <w:p w14:paraId="4AEC38AB" w14:textId="77777777" w:rsidR="00E87D6B" w:rsidRDefault="00E87D6B">
      <w:pPr>
        <w:rPr>
          <w:rFonts w:cs="Times New Roman"/>
          <w:szCs w:val="24"/>
        </w:rPr>
      </w:pPr>
    </w:p>
    <w:p w14:paraId="6346E7C3" w14:textId="77777777" w:rsidR="00E87D6B" w:rsidRDefault="00E87D6B">
      <w:pPr>
        <w:rPr>
          <w:rFonts w:cs="Times New Roman"/>
          <w:szCs w:val="24"/>
        </w:rPr>
      </w:pPr>
    </w:p>
    <w:p w14:paraId="32361668" w14:textId="77777777" w:rsidR="00E87D6B" w:rsidRDefault="00E87D6B">
      <w:pPr>
        <w:rPr>
          <w:rFonts w:cs="Times New Roman"/>
          <w:szCs w:val="24"/>
        </w:rPr>
      </w:pPr>
    </w:p>
    <w:p w14:paraId="60066334" w14:textId="77777777" w:rsidR="00E87D6B" w:rsidRPr="0085759B" w:rsidRDefault="00E87D6B" w:rsidP="00E87D6B">
      <w:pPr>
        <w:jc w:val="center"/>
        <w:rPr>
          <w:b/>
        </w:rPr>
      </w:pPr>
      <w:r w:rsidRPr="0085759B">
        <w:rPr>
          <w:b/>
        </w:rPr>
        <w:t>Mobile ARM Facility</w:t>
      </w:r>
    </w:p>
    <w:p w14:paraId="7018B068" w14:textId="77777777" w:rsidR="00E87D6B" w:rsidRDefault="00E87D6B" w:rsidP="00E87D6B">
      <w:r w:rsidRPr="0085759B">
        <w:rPr>
          <w:u w:val="single"/>
        </w:rPr>
        <w:t>Goals/Objectives</w:t>
      </w:r>
      <w:r>
        <w:t xml:space="preserve">:  </w:t>
      </w:r>
      <w:r w:rsidRPr="0085759B">
        <w:rPr>
          <w:i/>
        </w:rPr>
        <w:t>Goal #1 (sea ice changes)</w:t>
      </w:r>
    </w:p>
    <w:p w14:paraId="7E3482E8" w14:textId="77777777" w:rsidR="00E87D6B" w:rsidRDefault="00E87D6B" w:rsidP="00E87D6B">
      <w:r>
        <w:t xml:space="preserve">Objective #1 (diverse and new tools to improve sea ice prediction), sub-objectives “b” (AON implementation </w:t>
      </w:r>
      <w:proofErr w:type="gramStart"/>
      <w:r>
        <w:t>plan.</w:t>
      </w:r>
      <w:proofErr w:type="gramEnd"/>
      <w:r>
        <w:t xml:space="preserve"> . . ensuring optimal observation deployment) and “e” (assess present and evolving state of the ice cover)</w:t>
      </w:r>
    </w:p>
    <w:p w14:paraId="3F8F0BAC" w14:textId="77777777" w:rsidR="00E87D6B" w:rsidRDefault="00E87D6B" w:rsidP="00E87D6B">
      <w:r>
        <w:t>Objective #2 (breadth of consequences of a seasonally ice-free Arctic Ocean), sub-objective “c” (prioritize observation sites for investigating linkages between sea ice, marine ecosystems and impacts)</w:t>
      </w:r>
    </w:p>
    <w:p w14:paraId="6DBF9608" w14:textId="77777777" w:rsidR="00E87D6B" w:rsidRDefault="00E87D6B" w:rsidP="00E87D6B"/>
    <w:p w14:paraId="69EB94DC" w14:textId="77777777" w:rsidR="00E87D6B" w:rsidRDefault="00E87D6B" w:rsidP="00E87D6B">
      <w:r w:rsidRPr="00B6080B">
        <w:rPr>
          <w:u w:val="single"/>
        </w:rPr>
        <w:t>Description</w:t>
      </w:r>
      <w:r>
        <w:t xml:space="preserve">: The Department of Energy has developed a mobile Atmospheric Radiation Measurement (ARM) facility that allows flexible positioning of its ground-based remote sensing system.  The mobile ARM measures the same variables as the stationary ARM facility and therefore can be used to measure </w:t>
      </w:r>
      <w:proofErr w:type="spellStart"/>
      <w:r>
        <w:t>radiative</w:t>
      </w:r>
      <w:proofErr w:type="spellEnd"/>
      <w:r>
        <w:t xml:space="preserve"> fluxes, heating rate profiles, and cloud properties.  This facility has already been “marine hardened” to resist corrosion and thus could be deployed at sea.  This versatility makes it possible for locating the mobile ARM in the Arctic Ocean, and there is considerable interest within the Arctic research community to do so.  An especially attractive option is to position this system in roughly the same location as the former SHEBA project, so that a direct comparison could be made between conditions within the thick, multiyear sea ice of the 1990s and the more recent conditions with considerably thinner, more open pack ice.  The typical deployment time of one year for the mobile ARM is also favorable for tracking conditions over an annual cycle, in the same manner as SHEBA.</w:t>
      </w:r>
    </w:p>
    <w:p w14:paraId="0DBAA1C1" w14:textId="77777777" w:rsidR="00E87D6B" w:rsidRDefault="00E87D6B" w:rsidP="00E87D6B"/>
    <w:p w14:paraId="4BDC16D2" w14:textId="77777777" w:rsidR="00E87D6B" w:rsidRDefault="00E87D6B" w:rsidP="00E87D6B">
      <w:r w:rsidRPr="00B6080B">
        <w:rPr>
          <w:u w:val="single"/>
        </w:rPr>
        <w:t>Timeline</w:t>
      </w:r>
      <w:r>
        <w:t xml:space="preserve">: There is a two-year </w:t>
      </w:r>
      <w:proofErr w:type="gramStart"/>
      <w:r>
        <w:t>lead time</w:t>
      </w:r>
      <w:proofErr w:type="gramEnd"/>
      <w:r>
        <w:t xml:space="preserve"> to utilize the mobile ARM if a proposal for usage is approved.  This activity is thus more appropriate as one of the later pilot projects, but it still could be done within SEARCH’s five-year timeline to accomplish this round of goals.</w:t>
      </w:r>
    </w:p>
    <w:p w14:paraId="5564487C" w14:textId="77777777" w:rsidR="00E87D6B" w:rsidRDefault="00E87D6B" w:rsidP="00E87D6B"/>
    <w:p w14:paraId="033DA0DB" w14:textId="77777777" w:rsidR="00E87D6B" w:rsidRDefault="00E87D6B" w:rsidP="00E87D6B">
      <w:r w:rsidRPr="00B6080B">
        <w:rPr>
          <w:u w:val="single"/>
        </w:rPr>
        <w:t>Ideas for Implementation</w:t>
      </w:r>
      <w:r>
        <w:t xml:space="preserve">: Because DOE already has in place a proposal review process to approve requests to utilize the ARM facility, the major role of SEARCH could be to coordinate ideas for usage into a competitive proposal to address the most important atmospheric measurement needs over the Arctic ice pack.  This facilitation could take the form of organizing a targeted workshop to bring together interested participants </w:t>
      </w:r>
      <w:proofErr w:type="gramStart"/>
      <w:r>
        <w:t>and  coordinating</w:t>
      </w:r>
      <w:proofErr w:type="gramEnd"/>
      <w:r>
        <w:t xml:space="preserve"> to obtain ship time.</w:t>
      </w:r>
    </w:p>
    <w:p w14:paraId="6E50A2EF" w14:textId="77777777" w:rsidR="00E87D6B" w:rsidRDefault="00E87D6B" w:rsidP="00E87D6B"/>
    <w:p w14:paraId="26879F91" w14:textId="77777777" w:rsidR="00E87D6B" w:rsidRDefault="00E87D6B" w:rsidP="00E87D6B">
      <w:r w:rsidRPr="004C5158">
        <w:rPr>
          <w:u w:val="single"/>
        </w:rPr>
        <w:t>Cost estimates</w:t>
      </w:r>
      <w:r>
        <w:t xml:space="preserve">: DOE supports successful proposals with around $150,000 for science support and they also provide support for equipment maintenance, data processing, and quality control services.  There is no cost to use the system, but the facility does require a ship for deployment.  </w:t>
      </w:r>
    </w:p>
    <w:p w14:paraId="3C014815" w14:textId="77777777" w:rsidR="00E87D6B" w:rsidRDefault="00E87D6B">
      <w:pPr>
        <w:rPr>
          <w:rFonts w:cs="Times New Roman"/>
          <w:szCs w:val="24"/>
        </w:rPr>
      </w:pPr>
    </w:p>
    <w:p w14:paraId="18370F45" w14:textId="77777777" w:rsidR="00BE798C" w:rsidRDefault="00BE798C">
      <w:pPr>
        <w:rPr>
          <w:rFonts w:cs="Times New Roman"/>
          <w:szCs w:val="24"/>
        </w:rPr>
      </w:pPr>
    </w:p>
    <w:p w14:paraId="1351820A" w14:textId="77777777" w:rsidR="00BE798C" w:rsidRDefault="00BE798C">
      <w:pPr>
        <w:rPr>
          <w:rFonts w:cs="Times New Roman"/>
          <w:szCs w:val="24"/>
        </w:rPr>
      </w:pPr>
    </w:p>
    <w:p w14:paraId="38F68769" w14:textId="77777777" w:rsidR="00BE798C" w:rsidRDefault="00BE798C">
      <w:pPr>
        <w:rPr>
          <w:rFonts w:cs="Times New Roman"/>
          <w:szCs w:val="24"/>
        </w:rPr>
      </w:pPr>
    </w:p>
    <w:p w14:paraId="64B58F73" w14:textId="77777777" w:rsidR="00BE798C" w:rsidRDefault="00BE798C">
      <w:pPr>
        <w:rPr>
          <w:rFonts w:cs="Times New Roman"/>
          <w:szCs w:val="24"/>
        </w:rPr>
      </w:pPr>
    </w:p>
    <w:p w14:paraId="244D137C" w14:textId="77777777" w:rsidR="00BE798C" w:rsidRDefault="00BE798C">
      <w:pPr>
        <w:rPr>
          <w:rFonts w:cs="Times New Roman"/>
          <w:szCs w:val="24"/>
        </w:rPr>
      </w:pPr>
    </w:p>
    <w:p w14:paraId="3BF13452" w14:textId="77777777" w:rsidR="00BE798C" w:rsidRDefault="00BE798C">
      <w:pPr>
        <w:rPr>
          <w:rFonts w:cs="Times New Roman"/>
          <w:szCs w:val="24"/>
        </w:rPr>
      </w:pPr>
    </w:p>
    <w:p w14:paraId="2F70F113" w14:textId="77777777" w:rsidR="00BE798C" w:rsidRDefault="00BE798C">
      <w:pPr>
        <w:rPr>
          <w:rFonts w:cs="Times New Roman"/>
          <w:szCs w:val="24"/>
        </w:rPr>
      </w:pPr>
    </w:p>
    <w:p w14:paraId="1ADD4417" w14:textId="77777777" w:rsidR="00BE798C" w:rsidRDefault="00BE798C">
      <w:pPr>
        <w:rPr>
          <w:rFonts w:cs="Times New Roman"/>
          <w:szCs w:val="24"/>
        </w:rPr>
      </w:pPr>
    </w:p>
    <w:p w14:paraId="3589E632" w14:textId="77777777" w:rsidR="00BE798C" w:rsidRDefault="00BE798C">
      <w:pPr>
        <w:rPr>
          <w:rFonts w:cs="Times New Roman"/>
          <w:szCs w:val="24"/>
        </w:rPr>
      </w:pPr>
    </w:p>
    <w:p w14:paraId="0650DCB7" w14:textId="77777777" w:rsidR="00BE798C" w:rsidRDefault="00BE798C">
      <w:pPr>
        <w:rPr>
          <w:rFonts w:cs="Times New Roman"/>
          <w:szCs w:val="24"/>
        </w:rPr>
      </w:pPr>
    </w:p>
    <w:p w14:paraId="67301612" w14:textId="77777777" w:rsidR="00BE798C" w:rsidRDefault="00BE798C">
      <w:pPr>
        <w:rPr>
          <w:rFonts w:cs="Times New Roman"/>
          <w:szCs w:val="24"/>
        </w:rPr>
      </w:pPr>
    </w:p>
    <w:p w14:paraId="3ACB9638" w14:textId="77777777" w:rsidR="00BE798C" w:rsidRDefault="00BE798C">
      <w:pPr>
        <w:rPr>
          <w:rFonts w:cs="Times New Roman"/>
          <w:szCs w:val="24"/>
        </w:rPr>
      </w:pPr>
    </w:p>
    <w:p w14:paraId="2F4EA87A" w14:textId="77777777" w:rsidR="00BE798C" w:rsidRDefault="00BE798C">
      <w:pPr>
        <w:rPr>
          <w:rFonts w:cs="Times New Roman"/>
          <w:szCs w:val="24"/>
        </w:rPr>
      </w:pPr>
    </w:p>
    <w:p w14:paraId="77A22AC1" w14:textId="77777777" w:rsidR="00BE798C" w:rsidRDefault="00BE798C">
      <w:pPr>
        <w:rPr>
          <w:rFonts w:cs="Times New Roman"/>
          <w:szCs w:val="24"/>
        </w:rPr>
      </w:pPr>
    </w:p>
    <w:p w14:paraId="234F3789" w14:textId="77777777" w:rsidR="00BE798C" w:rsidRDefault="00BE798C">
      <w:pPr>
        <w:rPr>
          <w:rFonts w:cs="Times New Roman"/>
          <w:szCs w:val="24"/>
        </w:rPr>
      </w:pPr>
    </w:p>
    <w:p w14:paraId="31123B57" w14:textId="77777777" w:rsidR="00BE798C" w:rsidRDefault="00BE798C">
      <w:pPr>
        <w:rPr>
          <w:rFonts w:cs="Times New Roman"/>
          <w:szCs w:val="24"/>
        </w:rPr>
      </w:pPr>
    </w:p>
    <w:p w14:paraId="237B57C4" w14:textId="77777777" w:rsidR="00BE798C" w:rsidRPr="0085759B" w:rsidRDefault="00BE798C" w:rsidP="00BE798C">
      <w:pPr>
        <w:jc w:val="center"/>
        <w:rPr>
          <w:b/>
        </w:rPr>
      </w:pPr>
      <w:r>
        <w:rPr>
          <w:b/>
        </w:rPr>
        <w:t>Precipitation on the North Slope</w:t>
      </w:r>
    </w:p>
    <w:p w14:paraId="4DE2C7E7" w14:textId="77777777" w:rsidR="00BE798C" w:rsidRDefault="00BE798C" w:rsidP="00BE798C">
      <w:pPr>
        <w:rPr>
          <w:u w:val="single"/>
        </w:rPr>
      </w:pPr>
    </w:p>
    <w:p w14:paraId="101BD09F" w14:textId="77777777" w:rsidR="00BE798C" w:rsidRDefault="00BE798C" w:rsidP="00BE798C">
      <w:r w:rsidRPr="0085759B">
        <w:rPr>
          <w:u w:val="single"/>
        </w:rPr>
        <w:t>Goals/Objectives</w:t>
      </w:r>
      <w:r>
        <w:t xml:space="preserve">:  </w:t>
      </w:r>
      <w:r w:rsidRPr="000807FB">
        <w:rPr>
          <w:b/>
          <w:i/>
        </w:rPr>
        <w:t>Goal #1 (sea ice changes)</w:t>
      </w:r>
    </w:p>
    <w:p w14:paraId="161F263A" w14:textId="77777777" w:rsidR="00BE798C" w:rsidRDefault="00BE798C" w:rsidP="00BE798C">
      <w:r>
        <w:t>Objective #2 (breadth of consequences of a seasonally ice-free Arctic Ocean), sub-objective “e” (interactions between Arctic sea ice and societal impacts)</w:t>
      </w:r>
    </w:p>
    <w:p w14:paraId="440A36F8" w14:textId="77777777" w:rsidR="00BE798C" w:rsidRPr="008113C2" w:rsidRDefault="00BE798C" w:rsidP="00BE798C">
      <w:pPr>
        <w:rPr>
          <w:b/>
        </w:rPr>
      </w:pPr>
      <w:r w:rsidRPr="008113C2">
        <w:rPr>
          <w:b/>
          <w:i/>
        </w:rPr>
        <w:t>Goal #2 (Permafrost)</w:t>
      </w:r>
    </w:p>
    <w:p w14:paraId="56EB8EE6" w14:textId="77777777" w:rsidR="00BE798C" w:rsidRDefault="00BE798C" w:rsidP="00BE798C">
      <w:r>
        <w:t>Objective #4 (Identifying gaps in arctic observing datasets)</w:t>
      </w:r>
    </w:p>
    <w:p w14:paraId="25D60059" w14:textId="77777777" w:rsidR="00BE798C" w:rsidRPr="008113C2" w:rsidRDefault="00BE798C" w:rsidP="00BE798C">
      <w:pPr>
        <w:rPr>
          <w:b/>
        </w:rPr>
      </w:pPr>
      <w:r w:rsidRPr="008113C2">
        <w:rPr>
          <w:b/>
          <w:i/>
        </w:rPr>
        <w:t>Goal #3 (Land-ice)</w:t>
      </w:r>
    </w:p>
    <w:p w14:paraId="1DD8144D" w14:textId="77777777" w:rsidR="00BE798C" w:rsidRDefault="00BE798C" w:rsidP="00BE798C">
      <w:r>
        <w:t xml:space="preserve">Objective #3 (Improve predictions of pan-arctic surface precipitation), sub-objective “b” (to test how to incorporate precipitation at multiple scales into </w:t>
      </w:r>
      <w:proofErr w:type="gramStart"/>
      <w:r>
        <w:t>models )</w:t>
      </w:r>
      <w:proofErr w:type="gramEnd"/>
    </w:p>
    <w:p w14:paraId="058F89C5" w14:textId="77777777" w:rsidR="00BE798C" w:rsidRDefault="00BE798C" w:rsidP="00BE798C"/>
    <w:p w14:paraId="6EA4FC17" w14:textId="77777777" w:rsidR="00BE798C" w:rsidRDefault="00BE798C" w:rsidP="00BE798C"/>
    <w:p w14:paraId="4A680108" w14:textId="77777777" w:rsidR="00BE798C" w:rsidRDefault="00BE798C" w:rsidP="00BE798C">
      <w:pPr>
        <w:jc w:val="both"/>
      </w:pPr>
      <w:r w:rsidRPr="00B6080B">
        <w:rPr>
          <w:u w:val="single"/>
        </w:rPr>
        <w:t>Description</w:t>
      </w:r>
      <w:r>
        <w:t xml:space="preserve">: The Department of Energy deployed </w:t>
      </w:r>
      <w:proofErr w:type="gramStart"/>
      <w:r>
        <w:t xml:space="preserve">an </w:t>
      </w:r>
      <w:r>
        <w:rPr>
          <w:rFonts w:eastAsia="Times New Roman" w:cs="Times New Roman"/>
        </w:rPr>
        <w:t>X-band scanning ARM precipitation radar</w:t>
      </w:r>
      <w:proofErr w:type="gramEnd"/>
      <w:r>
        <w:rPr>
          <w:rFonts w:eastAsia="Times New Roman" w:cs="Times New Roman"/>
        </w:rPr>
        <w:t xml:space="preserve"> (X-SAPR)</w:t>
      </w:r>
      <w:r w:rsidRPr="00E25B4E">
        <w:t xml:space="preserve"> </w:t>
      </w:r>
      <w:r>
        <w:t xml:space="preserve">in June 2011 in Barrow, Alaska.  This radar is able to detect precipitating light rain and snow events that typically occur in Barrow. This instrument measures distributed precipitation along a 100-150km swath along the coastal terrestrial-ocean zone and will help scientists investigate the role of precipitation in multi-disciplinary studies This includes synthesis between oceanic, atmospheric, terrestrial, and hydrological in case studies and with ground measurements. This special data set should be brought to the attention of the Landscape Conservation Cooperatives (LCC) in Alaska to assist in identifying possible needs. The aim is for scientists to use this data in new and creative ways. </w:t>
      </w:r>
      <w:r w:rsidRPr="00725786">
        <w:t xml:space="preserve">There is a second radar </w:t>
      </w:r>
      <w:r>
        <w:t>planned for the</w:t>
      </w:r>
      <w:r w:rsidRPr="00725786">
        <w:t xml:space="preserve"> North slope borough </w:t>
      </w:r>
      <w:r>
        <w:t xml:space="preserve">in </w:t>
      </w:r>
      <w:proofErr w:type="spellStart"/>
      <w:r>
        <w:rPr>
          <w:color w:val="C0504D" w:themeColor="accent2"/>
        </w:rPr>
        <w:t>Oliktok</w:t>
      </w:r>
      <w:proofErr w:type="spellEnd"/>
      <w:r>
        <w:rPr>
          <w:color w:val="C0504D" w:themeColor="accent2"/>
        </w:rPr>
        <w:t xml:space="preserve"> Point</w:t>
      </w:r>
      <w:r>
        <w:t xml:space="preserve"> </w:t>
      </w:r>
      <w:proofErr w:type="gramStart"/>
      <w:r>
        <w:t xml:space="preserve">by </w:t>
      </w:r>
      <w:r w:rsidRPr="00725786">
        <w:rPr>
          <w:color w:val="C0504D" w:themeColor="accent2"/>
        </w:rPr>
        <w:t>?</w:t>
      </w:r>
      <w:proofErr w:type="gramEnd"/>
      <w:r w:rsidRPr="00725786">
        <w:rPr>
          <w:color w:val="C0504D" w:themeColor="accent2"/>
        </w:rPr>
        <w:t>???</w:t>
      </w:r>
      <w:r>
        <w:t xml:space="preserve"> (</w:t>
      </w:r>
      <w:proofErr w:type="gramStart"/>
      <w:r>
        <w:t>date</w:t>
      </w:r>
      <w:proofErr w:type="gramEnd"/>
      <w:r>
        <w:t>),</w:t>
      </w:r>
      <w:r w:rsidRPr="00725786">
        <w:t xml:space="preserve"> </w:t>
      </w:r>
      <w:r>
        <w:t>making</w:t>
      </w:r>
      <w:r w:rsidRPr="00725786">
        <w:t xml:space="preserve"> distributed precip</w:t>
      </w:r>
      <w:r>
        <w:t>itation</w:t>
      </w:r>
      <w:r w:rsidRPr="00725786">
        <w:t xml:space="preserve"> available for a </w:t>
      </w:r>
      <w:r>
        <w:t>fairly</w:t>
      </w:r>
      <w:r w:rsidRPr="00725786">
        <w:t xml:space="preserve"> large area.</w:t>
      </w:r>
      <w:r>
        <w:t xml:space="preserve"> </w:t>
      </w:r>
    </w:p>
    <w:p w14:paraId="12FC615B" w14:textId="77777777" w:rsidR="00BE798C" w:rsidRDefault="00BE798C" w:rsidP="00BE798C"/>
    <w:p w14:paraId="772FA48A" w14:textId="77777777" w:rsidR="00BE798C" w:rsidRDefault="00BE798C" w:rsidP="00BE798C">
      <w:r w:rsidRPr="00B6080B">
        <w:rPr>
          <w:u w:val="single"/>
        </w:rPr>
        <w:t>Timeline</w:t>
      </w:r>
      <w:r>
        <w:t xml:space="preserve">:  The data is already available through the ARM site. </w:t>
      </w:r>
    </w:p>
    <w:p w14:paraId="79C84315" w14:textId="77777777" w:rsidR="00BE798C" w:rsidRDefault="00BE798C" w:rsidP="00BE798C">
      <w:pPr>
        <w:rPr>
          <w:u w:val="single"/>
        </w:rPr>
      </w:pPr>
    </w:p>
    <w:p w14:paraId="12C26DB3" w14:textId="77777777" w:rsidR="00BE798C" w:rsidRDefault="00BE798C" w:rsidP="00BE798C">
      <w:r w:rsidRPr="00B6080B">
        <w:rPr>
          <w:u w:val="single"/>
        </w:rPr>
        <w:t>Ideas for Implementation</w:t>
      </w:r>
      <w:r>
        <w:t xml:space="preserve">:  Ongoing projects would need to be linked up with the available data.  Planning to include analysis of the precipitation data would be facilitated for future proposals. North Slope precipitation from available reanalysis data sets (MERRA, CFSR, ARR and other) could be validated with this data. </w:t>
      </w:r>
    </w:p>
    <w:p w14:paraId="47F72340" w14:textId="77777777" w:rsidR="00BE798C" w:rsidRDefault="00BE798C" w:rsidP="00BE798C"/>
    <w:p w14:paraId="6F102311" w14:textId="77777777" w:rsidR="00BE798C" w:rsidRDefault="00BE798C" w:rsidP="00BE798C">
      <w:r w:rsidRPr="004C5158">
        <w:rPr>
          <w:u w:val="single"/>
        </w:rPr>
        <w:t>Cost estimates</w:t>
      </w:r>
      <w:r>
        <w:t xml:space="preserve">: The main cost would be human time required to match projects with the data. </w:t>
      </w:r>
    </w:p>
    <w:p w14:paraId="591E34B1" w14:textId="77777777" w:rsidR="00BE798C" w:rsidRDefault="00BE798C" w:rsidP="00BE798C"/>
    <w:p w14:paraId="76D84B54" w14:textId="77777777" w:rsidR="00BE798C" w:rsidRDefault="00BE798C">
      <w:pPr>
        <w:rPr>
          <w:rFonts w:cs="Times New Roman"/>
          <w:szCs w:val="24"/>
        </w:rPr>
      </w:pPr>
    </w:p>
    <w:p w14:paraId="03B0465E" w14:textId="77777777" w:rsidR="00064A0C" w:rsidRDefault="00064A0C">
      <w:pPr>
        <w:rPr>
          <w:rFonts w:cs="Times New Roman"/>
          <w:szCs w:val="24"/>
        </w:rPr>
      </w:pPr>
    </w:p>
    <w:p w14:paraId="1C88451D" w14:textId="77777777" w:rsidR="00064A0C" w:rsidRDefault="00064A0C">
      <w:pPr>
        <w:rPr>
          <w:rFonts w:cs="Times New Roman"/>
          <w:szCs w:val="24"/>
        </w:rPr>
      </w:pPr>
    </w:p>
    <w:p w14:paraId="32D02F85" w14:textId="77777777" w:rsidR="00064A0C" w:rsidRDefault="00064A0C">
      <w:pPr>
        <w:rPr>
          <w:rFonts w:cs="Times New Roman"/>
          <w:szCs w:val="24"/>
        </w:rPr>
      </w:pPr>
    </w:p>
    <w:p w14:paraId="77BBCDD1" w14:textId="77777777" w:rsidR="00064A0C" w:rsidRDefault="00064A0C">
      <w:pPr>
        <w:rPr>
          <w:rFonts w:cs="Times New Roman"/>
          <w:szCs w:val="24"/>
        </w:rPr>
      </w:pPr>
    </w:p>
    <w:p w14:paraId="7AD3B638" w14:textId="77777777" w:rsidR="00064A0C" w:rsidRDefault="00064A0C">
      <w:pPr>
        <w:rPr>
          <w:rFonts w:cs="Times New Roman"/>
          <w:szCs w:val="24"/>
        </w:rPr>
      </w:pPr>
    </w:p>
    <w:p w14:paraId="270286BE" w14:textId="77777777" w:rsidR="00064A0C" w:rsidRDefault="00064A0C">
      <w:pPr>
        <w:rPr>
          <w:rFonts w:cs="Times New Roman"/>
          <w:szCs w:val="24"/>
        </w:rPr>
      </w:pPr>
    </w:p>
    <w:p w14:paraId="26F7FF5E" w14:textId="77777777" w:rsidR="00064A0C" w:rsidRDefault="00064A0C">
      <w:pPr>
        <w:rPr>
          <w:rFonts w:cs="Times New Roman"/>
          <w:szCs w:val="24"/>
        </w:rPr>
      </w:pPr>
    </w:p>
    <w:p w14:paraId="130C728C" w14:textId="77777777" w:rsidR="00064A0C" w:rsidRDefault="00064A0C">
      <w:pPr>
        <w:rPr>
          <w:rFonts w:cs="Times New Roman"/>
          <w:szCs w:val="24"/>
        </w:rPr>
      </w:pPr>
    </w:p>
    <w:p w14:paraId="5F931D94" w14:textId="77777777" w:rsidR="00064A0C" w:rsidRDefault="00064A0C">
      <w:pPr>
        <w:rPr>
          <w:rFonts w:cs="Times New Roman"/>
          <w:szCs w:val="24"/>
        </w:rPr>
      </w:pPr>
    </w:p>
    <w:p w14:paraId="29E2A3DD" w14:textId="77777777" w:rsidR="00064A0C" w:rsidRDefault="00064A0C">
      <w:pPr>
        <w:rPr>
          <w:rFonts w:cs="Times New Roman"/>
          <w:szCs w:val="24"/>
        </w:rPr>
      </w:pPr>
    </w:p>
    <w:p w14:paraId="76B51ABE" w14:textId="77777777" w:rsidR="00064A0C" w:rsidRDefault="00064A0C">
      <w:pPr>
        <w:rPr>
          <w:rFonts w:cs="Times New Roman"/>
          <w:szCs w:val="24"/>
        </w:rPr>
      </w:pPr>
    </w:p>
    <w:p w14:paraId="1CCFD37A" w14:textId="77777777" w:rsidR="00064A0C" w:rsidRDefault="00064A0C">
      <w:pPr>
        <w:rPr>
          <w:rFonts w:cs="Times New Roman"/>
          <w:szCs w:val="24"/>
        </w:rPr>
      </w:pPr>
    </w:p>
    <w:p w14:paraId="6BF0AAE3" w14:textId="77777777" w:rsidR="00064A0C" w:rsidRDefault="00064A0C">
      <w:pPr>
        <w:rPr>
          <w:rFonts w:cs="Times New Roman"/>
          <w:szCs w:val="24"/>
        </w:rPr>
      </w:pPr>
    </w:p>
    <w:p w14:paraId="0AD8AFD1" w14:textId="77777777" w:rsidR="00064A0C" w:rsidRDefault="00064A0C">
      <w:pPr>
        <w:rPr>
          <w:rFonts w:cs="Times New Roman"/>
          <w:szCs w:val="24"/>
        </w:rPr>
      </w:pPr>
    </w:p>
    <w:p w14:paraId="35DDA763" w14:textId="77777777" w:rsidR="00064A0C" w:rsidRDefault="00064A0C">
      <w:pPr>
        <w:rPr>
          <w:rFonts w:cs="Times New Roman"/>
          <w:szCs w:val="24"/>
        </w:rPr>
      </w:pPr>
    </w:p>
    <w:p w14:paraId="136B5F3A" w14:textId="77777777" w:rsidR="00064A0C" w:rsidRDefault="00064A0C">
      <w:pPr>
        <w:rPr>
          <w:rFonts w:cs="Times New Roman"/>
          <w:szCs w:val="24"/>
        </w:rPr>
      </w:pPr>
    </w:p>
    <w:p w14:paraId="1930FAE1" w14:textId="77777777" w:rsidR="00064A0C" w:rsidRDefault="00064A0C">
      <w:pPr>
        <w:rPr>
          <w:rFonts w:cs="Times New Roman"/>
          <w:szCs w:val="24"/>
        </w:rPr>
      </w:pPr>
    </w:p>
    <w:p w14:paraId="0715562B" w14:textId="77777777" w:rsidR="00064A0C" w:rsidRDefault="00064A0C">
      <w:pPr>
        <w:rPr>
          <w:rFonts w:cs="Times New Roman"/>
          <w:szCs w:val="24"/>
        </w:rPr>
      </w:pPr>
    </w:p>
    <w:p w14:paraId="58976D96" w14:textId="77777777" w:rsidR="00064A0C" w:rsidRDefault="00064A0C">
      <w:pPr>
        <w:rPr>
          <w:rFonts w:cs="Times New Roman"/>
          <w:szCs w:val="24"/>
        </w:rPr>
      </w:pPr>
    </w:p>
    <w:p w14:paraId="4453F5A6" w14:textId="77777777" w:rsidR="00064A0C" w:rsidRDefault="00064A0C">
      <w:pPr>
        <w:rPr>
          <w:rFonts w:cs="Times New Roman"/>
          <w:szCs w:val="24"/>
        </w:rPr>
      </w:pPr>
    </w:p>
    <w:p w14:paraId="7DE48F79" w14:textId="77777777" w:rsidR="00064A0C" w:rsidRPr="006C616B" w:rsidRDefault="00064A0C" w:rsidP="00064A0C">
      <w:pPr>
        <w:rPr>
          <w:rFonts w:eastAsia="Times New Roman" w:cstheme="minorHAnsi"/>
          <w:b/>
          <w:color w:val="365F91" w:themeColor="accent1" w:themeShade="BF"/>
          <w:sz w:val="32"/>
          <w:szCs w:val="32"/>
        </w:rPr>
      </w:pPr>
      <w:r w:rsidRPr="006C616B">
        <w:rPr>
          <w:rFonts w:cstheme="minorHAnsi"/>
          <w:b/>
          <w:color w:val="365F91" w:themeColor="accent1" w:themeShade="BF"/>
          <w:sz w:val="32"/>
          <w:szCs w:val="32"/>
        </w:rPr>
        <w:t>SEA ICE - PILOT PROJECT IDEAS</w:t>
      </w:r>
    </w:p>
    <w:p w14:paraId="44610CC4" w14:textId="77777777" w:rsidR="00064A0C" w:rsidRPr="006C616B" w:rsidRDefault="00064A0C" w:rsidP="00064A0C">
      <w:pPr>
        <w:rPr>
          <w:rFonts w:cstheme="minorHAnsi"/>
          <w:b/>
        </w:rPr>
      </w:pPr>
    </w:p>
    <w:p w14:paraId="5A33A620" w14:textId="77777777" w:rsidR="00064A0C" w:rsidRPr="00C62DFB" w:rsidRDefault="00064A0C" w:rsidP="00064A0C">
      <w:pPr>
        <w:rPr>
          <w:rFonts w:ascii="Calibri" w:hAnsi="Calibri" w:cs="Times New Roman"/>
        </w:rPr>
      </w:pPr>
      <w:r w:rsidRPr="00C62DFB">
        <w:rPr>
          <w:rFonts w:ascii="Calibri" w:eastAsia="Times New Roman" w:hAnsi="Calibri" w:cs="Times New Roman"/>
          <w:color w:val="000000"/>
          <w:u w:val="single"/>
        </w:rPr>
        <w:t>Broader goals and objectives</w:t>
      </w:r>
      <w:r w:rsidRPr="00C62DFB">
        <w:rPr>
          <w:rFonts w:ascii="Calibri" w:eastAsia="Times New Roman" w:hAnsi="Calibri" w:cs="Times New Roman"/>
        </w:rPr>
        <w:br/>
      </w:r>
      <w:r w:rsidRPr="00C62DFB">
        <w:rPr>
          <w:rFonts w:ascii="Calibri" w:eastAsia="Times New Roman" w:hAnsi="Calibri" w:cs="Times New Roman"/>
          <w:i/>
          <w:iCs/>
          <w:color w:val="0070C0"/>
        </w:rPr>
        <w:t>(1) Build a sea-ice prediction community of practice:</w:t>
      </w:r>
      <w:r w:rsidRPr="00C62DFB">
        <w:rPr>
          <w:rFonts w:ascii="Calibri" w:eastAsia="Times New Roman" w:hAnsi="Calibri" w:cs="Times New Roman"/>
        </w:rPr>
        <w:br/>
      </w:r>
      <w:r w:rsidRPr="00C62DFB">
        <w:rPr>
          <w:rFonts w:ascii="Calibri" w:eastAsia="Times New Roman" w:hAnsi="Calibri" w:cs="Times New Roman"/>
          <w:color w:val="000000"/>
        </w:rPr>
        <w:t>• Improve the content, format and delivery of existing and future products from the SIO and SIWO to address information and research needs of key stakeholders (including federal and state agencies) and build a more informed public.</w:t>
      </w:r>
      <w:r w:rsidRPr="00C62DFB">
        <w:rPr>
          <w:rFonts w:ascii="Calibri" w:eastAsia="Times New Roman" w:hAnsi="Calibri" w:cs="Times New Roman"/>
        </w:rPr>
        <w:br/>
      </w:r>
      <w:r w:rsidRPr="00C62DFB">
        <w:rPr>
          <w:rFonts w:ascii="Calibri" w:eastAsia="Times New Roman" w:hAnsi="Calibri" w:cs="Times New Roman"/>
          <w:i/>
          <w:iCs/>
          <w:color w:val="0070C0"/>
        </w:rPr>
        <w:t xml:space="preserve">(2) Evaluate and improve sophisticated predictive models of sea ice on weekly to seasonal time scales: </w:t>
      </w:r>
      <w:r w:rsidRPr="00C62DFB">
        <w:rPr>
          <w:rFonts w:ascii="Calibri" w:eastAsia="Times New Roman" w:hAnsi="Calibri" w:cs="Times New Roman"/>
        </w:rPr>
        <w:br/>
      </w:r>
      <w:r w:rsidRPr="00C62DFB">
        <w:rPr>
          <w:rFonts w:ascii="Calibri" w:eastAsia="Times New Roman" w:hAnsi="Calibri" w:cs="Times New Roman"/>
          <w:color w:val="000000"/>
        </w:rPr>
        <w:t>• Establish a core group of coupled ice-ocean models that can explore the limits of predictability of the Arctic sea ice as a function of spatial and temporal scales</w:t>
      </w:r>
      <w:r w:rsidRPr="00C62DFB">
        <w:rPr>
          <w:rFonts w:ascii="Calibri" w:eastAsia="Times New Roman" w:hAnsi="Calibri" w:cs="Times New Roman"/>
        </w:rPr>
        <w:br/>
      </w:r>
      <w:r w:rsidRPr="00C62DFB">
        <w:rPr>
          <w:rFonts w:ascii="Calibri" w:eastAsia="Times New Roman" w:hAnsi="Calibri" w:cs="Times New Roman"/>
          <w:color w:val="000000"/>
        </w:rPr>
        <w:t>• Evaluate the types of data that bring about measurable improvements in model performance and predictive capacity and provide guidance on model-based prediction approaches</w:t>
      </w:r>
      <w:r w:rsidRPr="00C62DFB">
        <w:rPr>
          <w:rFonts w:ascii="Calibri" w:eastAsia="Times New Roman" w:hAnsi="Calibri" w:cs="Times New Roman"/>
        </w:rPr>
        <w:br/>
      </w:r>
      <w:r w:rsidRPr="00C62DFB">
        <w:rPr>
          <w:rFonts w:ascii="Calibri" w:eastAsia="Times New Roman" w:hAnsi="Calibri" w:cs="Times New Roman"/>
          <w:color w:val="000000"/>
        </w:rPr>
        <w:t>• Provide a synthesis of different predictive skill assessments for selected high-priority variables</w:t>
      </w:r>
      <w:r w:rsidRPr="00C62DFB">
        <w:rPr>
          <w:rFonts w:ascii="Calibri" w:eastAsia="Times New Roman" w:hAnsi="Calibri" w:cs="Times New Roman"/>
        </w:rPr>
        <w:br/>
      </w:r>
      <w:r w:rsidRPr="00C62DFB">
        <w:rPr>
          <w:rFonts w:ascii="Calibri" w:eastAsia="Times New Roman" w:hAnsi="Calibri" w:cs="Times New Roman"/>
          <w:i/>
          <w:iCs/>
          <w:color w:val="0070C0"/>
        </w:rPr>
        <w:t xml:space="preserve">(3) Address demands for localized prediction and stakeholder-relevant and general-public information: </w:t>
      </w:r>
      <w:r w:rsidRPr="00C62DFB">
        <w:rPr>
          <w:rFonts w:ascii="Calibri" w:eastAsia="Times New Roman" w:hAnsi="Calibri" w:cs="Times New Roman"/>
        </w:rPr>
        <w:br/>
      </w:r>
      <w:r w:rsidRPr="00C62DFB">
        <w:rPr>
          <w:rFonts w:ascii="Calibri" w:eastAsia="Times New Roman" w:hAnsi="Calibri" w:cs="Times New Roman"/>
          <w:color w:val="000000"/>
        </w:rPr>
        <w:t>• Explore the effectiveness and predictive skill of different approaches to predict ice conditions at the local scale against the reference standard of a geospatial statistical model</w:t>
      </w:r>
      <w:r w:rsidRPr="00C62DFB">
        <w:rPr>
          <w:rFonts w:ascii="Calibri" w:eastAsia="Times New Roman" w:hAnsi="Calibri" w:cs="Times New Roman"/>
        </w:rPr>
        <w:br/>
      </w:r>
      <w:r w:rsidRPr="00C62DFB">
        <w:rPr>
          <w:rFonts w:ascii="Calibri" w:eastAsia="Times New Roman" w:hAnsi="Calibri" w:cs="Times New Roman"/>
          <w:color w:val="000000"/>
        </w:rPr>
        <w:t>• Investigate predictive skill of statistical models in the context of predictability of atmosphere-ice-ocean interaction on seasonal timescales</w:t>
      </w:r>
      <w:r w:rsidRPr="00C62DFB">
        <w:rPr>
          <w:rFonts w:ascii="Calibri" w:eastAsia="Times New Roman" w:hAnsi="Calibri" w:cs="Times New Roman"/>
        </w:rPr>
        <w:br/>
      </w:r>
      <w:r w:rsidRPr="00C62DFB">
        <w:rPr>
          <w:rFonts w:ascii="Calibri" w:eastAsia="Times New Roman" w:hAnsi="Calibri" w:cs="Times New Roman"/>
          <w:color w:val="000000"/>
        </w:rPr>
        <w:t>• Develop rigorous definitions of key sea-ice variables or observables that are applicable and transferable in the context of observing (incl. remote sensing) and modeling</w:t>
      </w:r>
      <w:r w:rsidRPr="00C62DFB">
        <w:rPr>
          <w:rFonts w:ascii="Calibri" w:eastAsia="Times New Roman" w:hAnsi="Calibri" w:cs="Times New Roman"/>
        </w:rPr>
        <w:br/>
      </w:r>
      <w:r w:rsidRPr="00C62DFB">
        <w:rPr>
          <w:rFonts w:ascii="Calibri" w:eastAsia="Times New Roman" w:hAnsi="Calibri" w:cs="Times New Roman"/>
          <w:i/>
          <w:iCs/>
          <w:color w:val="0070C0"/>
        </w:rPr>
        <w:t>(4) Improve predictions through targeted observations and data integration</w:t>
      </w:r>
      <w:r w:rsidRPr="00C62DFB">
        <w:rPr>
          <w:rFonts w:ascii="Calibri" w:eastAsia="Times New Roman" w:hAnsi="Calibri" w:cs="Times New Roman"/>
        </w:rPr>
        <w:br/>
      </w:r>
      <w:r w:rsidRPr="00C62DFB">
        <w:rPr>
          <w:rFonts w:ascii="Calibri" w:eastAsia="Times New Roman" w:hAnsi="Calibri" w:cs="Times New Roman"/>
          <w:color w:val="000000"/>
        </w:rPr>
        <w:t xml:space="preserve">• Define and assemble data sets to evaluate model performance </w:t>
      </w:r>
      <w:r w:rsidRPr="00C62DFB">
        <w:rPr>
          <w:rFonts w:ascii="Calibri" w:eastAsia="Times New Roman" w:hAnsi="Calibri" w:cs="Times New Roman"/>
        </w:rPr>
        <w:br/>
      </w:r>
      <w:r w:rsidRPr="00C62DFB">
        <w:rPr>
          <w:rFonts w:ascii="Calibri" w:eastAsia="Times New Roman" w:hAnsi="Calibri" w:cs="Times New Roman"/>
          <w:color w:val="000000"/>
        </w:rPr>
        <w:t>• Develop integrated data sets to constrain and improve seasonal predictions at the start of the season</w:t>
      </w:r>
      <w:r w:rsidRPr="00C62DFB">
        <w:rPr>
          <w:rFonts w:ascii="Calibri" w:eastAsia="Times New Roman" w:hAnsi="Calibri" w:cs="Times New Roman"/>
        </w:rPr>
        <w:br/>
      </w:r>
      <w:r w:rsidRPr="00C62DFB">
        <w:rPr>
          <w:rFonts w:ascii="Calibri" w:eastAsia="Times New Roman" w:hAnsi="Calibri" w:cs="Times New Roman"/>
          <w:color w:val="000000"/>
        </w:rPr>
        <w:t>• Validate standard remote sensing ice concentration products in the context of improved model performance</w:t>
      </w:r>
      <w:r w:rsidRPr="00C62DFB">
        <w:rPr>
          <w:rFonts w:ascii="Calibri" w:eastAsia="Times New Roman" w:hAnsi="Calibri" w:cs="Times New Roman"/>
        </w:rPr>
        <w:br/>
      </w:r>
    </w:p>
    <w:p w14:paraId="0A78FB2F" w14:textId="77777777" w:rsidR="00064A0C" w:rsidRPr="00F527BD" w:rsidRDefault="00064A0C" w:rsidP="00064A0C">
      <w:pPr>
        <w:rPr>
          <w:rFonts w:ascii="Calibri" w:eastAsia="Times New Roman" w:hAnsi="Calibri" w:cstheme="minorHAnsi"/>
          <w:b/>
          <w:color w:val="222222"/>
          <w:sz w:val="27"/>
          <w:szCs w:val="27"/>
          <w:u w:val="single"/>
        </w:rPr>
      </w:pPr>
      <w:r w:rsidRPr="00F527BD">
        <w:rPr>
          <w:rFonts w:ascii="Calibri" w:eastAsia="Times New Roman" w:hAnsi="Calibri" w:cstheme="minorHAnsi"/>
          <w:b/>
          <w:color w:val="222222"/>
          <w:sz w:val="27"/>
          <w:szCs w:val="27"/>
          <w:u w:val="single"/>
        </w:rPr>
        <w:t>A. Sea ice prediction on the weather scale</w:t>
      </w:r>
    </w:p>
    <w:p w14:paraId="5E490095" w14:textId="77777777" w:rsidR="00064A0C" w:rsidRPr="00C62DFB" w:rsidRDefault="00064A0C" w:rsidP="00064A0C">
      <w:pPr>
        <w:rPr>
          <w:rFonts w:ascii="Calibri" w:eastAsia="Times New Roman" w:hAnsi="Calibri" w:cstheme="minorHAnsi"/>
          <w:color w:val="222222"/>
          <w:sz w:val="27"/>
          <w:szCs w:val="27"/>
        </w:rPr>
      </w:pPr>
    </w:p>
    <w:p w14:paraId="31A82B0C" w14:textId="77777777" w:rsidR="00064A0C" w:rsidRPr="006C616B" w:rsidRDefault="00064A0C" w:rsidP="00064A0C">
      <w:pPr>
        <w:rPr>
          <w:rFonts w:cstheme="minorHAnsi"/>
          <w:b/>
        </w:rPr>
      </w:pPr>
      <w:r w:rsidRPr="006C616B">
        <w:rPr>
          <w:rFonts w:eastAsia="Times New Roman" w:cstheme="minorHAnsi"/>
          <w:color w:val="222222"/>
        </w:rPr>
        <w:t xml:space="preserve">1. </w:t>
      </w:r>
      <w:r w:rsidRPr="00F9644D">
        <w:rPr>
          <w:rFonts w:eastAsia="Times New Roman" w:cstheme="minorHAnsi"/>
          <w:color w:val="222222"/>
        </w:rPr>
        <w:t>Title:</w:t>
      </w:r>
      <w:r w:rsidRPr="006C616B">
        <w:rPr>
          <w:rFonts w:eastAsia="Times New Roman" w:cstheme="minorHAnsi"/>
          <w:color w:val="222222"/>
        </w:rPr>
        <w:t xml:space="preserve"> </w:t>
      </w:r>
      <w:r w:rsidRPr="006C616B">
        <w:rPr>
          <w:rFonts w:cstheme="minorHAnsi"/>
          <w:b/>
        </w:rPr>
        <w:t>Improving/Providing Sea Ice Forecasts on the Weather Scale</w:t>
      </w:r>
    </w:p>
    <w:p w14:paraId="1B8839D0" w14:textId="77777777" w:rsidR="00064A0C" w:rsidRPr="00F9644D" w:rsidRDefault="00064A0C" w:rsidP="00064A0C">
      <w:pPr>
        <w:rPr>
          <w:rFonts w:eastAsia="Times New Roman" w:cstheme="minorHAnsi"/>
          <w:color w:val="222222"/>
        </w:rPr>
      </w:pPr>
    </w:p>
    <w:p w14:paraId="541E9ADB" w14:textId="77777777" w:rsidR="00064A0C" w:rsidRPr="00F9644D" w:rsidRDefault="00064A0C" w:rsidP="00064A0C">
      <w:pPr>
        <w:rPr>
          <w:rFonts w:eastAsia="Times New Roman" w:cstheme="minorHAnsi"/>
          <w:color w:val="222222"/>
        </w:rPr>
      </w:pPr>
      <w:r w:rsidRPr="00F9644D">
        <w:rPr>
          <w:rFonts w:eastAsia="Times New Roman" w:cstheme="minorHAnsi"/>
          <w:color w:val="222222"/>
        </w:rPr>
        <w:t>2. Which of the draft 5-year Goal(s)/Objective(s) will it advance?</w:t>
      </w:r>
      <w:r w:rsidRPr="006C616B">
        <w:rPr>
          <w:rFonts w:eastAsia="Times New Roman" w:cstheme="minorHAnsi"/>
          <w:color w:val="222222"/>
        </w:rPr>
        <w:t xml:space="preserve"> </w:t>
      </w:r>
      <w:r w:rsidRPr="00F527BD">
        <w:rPr>
          <w:rFonts w:eastAsia="Times New Roman" w:cstheme="minorHAnsi"/>
          <w:b/>
          <w:color w:val="222222"/>
        </w:rPr>
        <w:t>Apply diverse and new tools to improve sea ice prediction from daily to decadal timescales</w:t>
      </w:r>
    </w:p>
    <w:p w14:paraId="3527A989" w14:textId="77777777" w:rsidR="00064A0C" w:rsidRPr="00F9644D" w:rsidRDefault="00064A0C" w:rsidP="00064A0C">
      <w:pPr>
        <w:rPr>
          <w:rFonts w:eastAsia="Times New Roman" w:cstheme="minorHAnsi"/>
          <w:color w:val="222222"/>
        </w:rPr>
      </w:pPr>
    </w:p>
    <w:p w14:paraId="4D9FCEC6" w14:textId="77777777" w:rsidR="00064A0C" w:rsidRPr="006C616B" w:rsidRDefault="00064A0C" w:rsidP="00064A0C">
      <w:pPr>
        <w:rPr>
          <w:rFonts w:eastAsia="Times New Roman" w:cstheme="minorHAnsi"/>
          <w:color w:val="222222"/>
        </w:rPr>
      </w:pPr>
      <w:r w:rsidRPr="00F9644D">
        <w:rPr>
          <w:rFonts w:eastAsia="Times New Roman" w:cstheme="minorHAnsi"/>
          <w:color w:val="222222"/>
        </w:rPr>
        <w:t>3. Description:</w:t>
      </w:r>
    </w:p>
    <w:p w14:paraId="06CC7240" w14:textId="77777777" w:rsidR="00064A0C" w:rsidRPr="006C616B" w:rsidRDefault="00064A0C" w:rsidP="00064A0C">
      <w:pPr>
        <w:pStyle w:val="ListParagraph"/>
        <w:numPr>
          <w:ilvl w:val="0"/>
          <w:numId w:val="7"/>
        </w:numPr>
        <w:contextualSpacing w:val="0"/>
        <w:rPr>
          <w:rFonts w:asciiTheme="minorHAnsi" w:hAnsiTheme="minorHAnsi" w:cstheme="minorHAnsi"/>
          <w:b/>
        </w:rPr>
      </w:pPr>
      <w:r w:rsidRPr="006C616B">
        <w:rPr>
          <w:rFonts w:asciiTheme="minorHAnsi" w:hAnsiTheme="minorHAnsi" w:cstheme="minorHAnsi"/>
          <w:b/>
        </w:rPr>
        <w:t>Data Assimilation – Development and Improvements</w:t>
      </w:r>
    </w:p>
    <w:p w14:paraId="6C47BF70" w14:textId="77777777" w:rsidR="00064A0C" w:rsidRPr="006C616B" w:rsidRDefault="00064A0C" w:rsidP="00064A0C">
      <w:pPr>
        <w:pStyle w:val="ListParagraph"/>
        <w:numPr>
          <w:ilvl w:val="0"/>
          <w:numId w:val="7"/>
        </w:numPr>
        <w:contextualSpacing w:val="0"/>
        <w:rPr>
          <w:rFonts w:asciiTheme="minorHAnsi" w:hAnsiTheme="minorHAnsi" w:cstheme="minorHAnsi"/>
          <w:b/>
        </w:rPr>
      </w:pPr>
      <w:r w:rsidRPr="006C616B">
        <w:rPr>
          <w:rFonts w:asciiTheme="minorHAnsi" w:hAnsiTheme="minorHAnsi" w:cstheme="minorHAnsi"/>
          <w:b/>
        </w:rPr>
        <w:t xml:space="preserve">Development of a Sea Ice </w:t>
      </w:r>
      <w:proofErr w:type="spellStart"/>
      <w:r w:rsidRPr="006C616B">
        <w:rPr>
          <w:rFonts w:asciiTheme="minorHAnsi" w:hAnsiTheme="minorHAnsi" w:cstheme="minorHAnsi"/>
          <w:b/>
        </w:rPr>
        <w:t>Testbed</w:t>
      </w:r>
      <w:proofErr w:type="spellEnd"/>
      <w:r w:rsidRPr="006C616B">
        <w:rPr>
          <w:rFonts w:asciiTheme="minorHAnsi" w:hAnsiTheme="minorHAnsi" w:cstheme="minorHAnsi"/>
          <w:b/>
        </w:rPr>
        <w:t xml:space="preserve"> </w:t>
      </w:r>
    </w:p>
    <w:p w14:paraId="178822C0" w14:textId="77777777" w:rsidR="00064A0C" w:rsidRPr="006C616B" w:rsidRDefault="00064A0C" w:rsidP="00064A0C">
      <w:pPr>
        <w:pStyle w:val="ListParagraph"/>
        <w:numPr>
          <w:ilvl w:val="0"/>
          <w:numId w:val="7"/>
        </w:numPr>
        <w:contextualSpacing w:val="0"/>
        <w:rPr>
          <w:rFonts w:asciiTheme="minorHAnsi" w:hAnsiTheme="minorHAnsi" w:cstheme="minorHAnsi"/>
          <w:b/>
        </w:rPr>
      </w:pPr>
      <w:r w:rsidRPr="006C616B">
        <w:rPr>
          <w:rFonts w:asciiTheme="minorHAnsi" w:hAnsiTheme="minorHAnsi" w:cstheme="minorHAnsi"/>
          <w:b/>
        </w:rPr>
        <w:t>Observer Network</w:t>
      </w:r>
    </w:p>
    <w:p w14:paraId="5CA9EB5A" w14:textId="77777777" w:rsidR="00064A0C" w:rsidRPr="006C616B" w:rsidRDefault="00064A0C" w:rsidP="00064A0C">
      <w:pPr>
        <w:pStyle w:val="ListParagraph"/>
        <w:rPr>
          <w:rFonts w:asciiTheme="minorHAnsi" w:hAnsiTheme="minorHAnsi" w:cstheme="minorHAnsi"/>
          <w:b/>
        </w:rPr>
      </w:pPr>
      <w:r w:rsidRPr="006C616B">
        <w:rPr>
          <w:rFonts w:asciiTheme="minorHAnsi" w:hAnsiTheme="minorHAnsi" w:cstheme="minorHAnsi"/>
          <w:color w:val="222222"/>
        </w:rPr>
        <w:t xml:space="preserve">Develop and implement a coordinated, ship-based </w:t>
      </w:r>
      <w:r>
        <w:rPr>
          <w:rFonts w:asciiTheme="minorHAnsi" w:hAnsiTheme="minorHAnsi" w:cstheme="minorHAnsi"/>
          <w:color w:val="222222"/>
        </w:rPr>
        <w:t xml:space="preserve">and coastal community-based </w:t>
      </w:r>
      <w:r w:rsidRPr="006C616B">
        <w:rPr>
          <w:rFonts w:asciiTheme="minorHAnsi" w:hAnsiTheme="minorHAnsi" w:cstheme="minorHAnsi"/>
          <w:color w:val="222222"/>
        </w:rPr>
        <w:t>observations program that follows a standardized code</w:t>
      </w:r>
      <w:r>
        <w:rPr>
          <w:rFonts w:asciiTheme="minorHAnsi" w:hAnsiTheme="minorHAnsi" w:cstheme="minorHAnsi"/>
          <w:color w:val="222222"/>
        </w:rPr>
        <w:t xml:space="preserve"> (and is responsive to ice uses and hazards)</w:t>
      </w:r>
      <w:r w:rsidRPr="006C616B">
        <w:rPr>
          <w:rFonts w:asciiTheme="minorHAnsi" w:hAnsiTheme="minorHAnsi" w:cstheme="minorHAnsi"/>
          <w:color w:val="222222"/>
        </w:rPr>
        <w:t>, reports into a central database, and is used by forecasters</w:t>
      </w:r>
      <w:r>
        <w:rPr>
          <w:rFonts w:asciiTheme="minorHAnsi" w:hAnsiTheme="minorHAnsi" w:cstheme="minorHAnsi"/>
          <w:color w:val="222222"/>
        </w:rPr>
        <w:t xml:space="preserve"> or is of value in improving standard products</w:t>
      </w:r>
      <w:r w:rsidRPr="006C616B">
        <w:rPr>
          <w:rFonts w:asciiTheme="minorHAnsi" w:hAnsiTheme="minorHAnsi" w:cstheme="minorHAnsi"/>
          <w:color w:val="222222"/>
        </w:rPr>
        <w:t>.</w:t>
      </w:r>
    </w:p>
    <w:p w14:paraId="7DB6C019" w14:textId="77777777" w:rsidR="00064A0C" w:rsidRPr="00F9644D" w:rsidRDefault="00064A0C" w:rsidP="00064A0C">
      <w:pPr>
        <w:rPr>
          <w:rFonts w:eastAsia="Times New Roman" w:cstheme="minorHAnsi"/>
          <w:color w:val="222222"/>
        </w:rPr>
      </w:pPr>
    </w:p>
    <w:p w14:paraId="66F46834" w14:textId="77777777" w:rsidR="00064A0C" w:rsidRPr="00F9644D" w:rsidRDefault="00064A0C" w:rsidP="00064A0C">
      <w:pPr>
        <w:rPr>
          <w:rFonts w:eastAsia="Times New Roman" w:cstheme="minorHAnsi"/>
          <w:color w:val="222222"/>
        </w:rPr>
      </w:pPr>
      <w:r w:rsidRPr="00F9644D">
        <w:rPr>
          <w:rFonts w:eastAsia="Times New Roman" w:cstheme="minorHAnsi"/>
          <w:color w:val="222222"/>
        </w:rPr>
        <w:lastRenderedPageBreak/>
        <w:t>4.</w:t>
      </w:r>
      <w:r w:rsidRPr="006C616B">
        <w:rPr>
          <w:rFonts w:eastAsia="Times New Roman" w:cstheme="minorHAnsi"/>
          <w:color w:val="222222"/>
        </w:rPr>
        <w:t xml:space="preserve"> </w:t>
      </w:r>
      <w:r w:rsidRPr="00F9644D">
        <w:rPr>
          <w:rFonts w:eastAsia="Times New Roman" w:cstheme="minorHAnsi"/>
          <w:color w:val="222222"/>
        </w:rPr>
        <w:t>Timeline/timeframe:</w:t>
      </w:r>
      <w:r w:rsidRPr="006C616B">
        <w:rPr>
          <w:rFonts w:eastAsia="Times New Roman" w:cstheme="minorHAnsi"/>
          <w:color w:val="222222"/>
        </w:rPr>
        <w:t xml:space="preserve"> </w:t>
      </w:r>
      <w:r w:rsidRPr="006C616B">
        <w:rPr>
          <w:rFonts w:eastAsia="Times New Roman" w:cstheme="minorHAnsi"/>
          <w:b/>
          <w:color w:val="222222"/>
        </w:rPr>
        <w:t>1-5 years</w:t>
      </w:r>
    </w:p>
    <w:p w14:paraId="494E8D19" w14:textId="77777777" w:rsidR="00064A0C" w:rsidRPr="00F9644D" w:rsidRDefault="00064A0C" w:rsidP="00064A0C">
      <w:pPr>
        <w:rPr>
          <w:rFonts w:eastAsia="Times New Roman" w:cstheme="minorHAnsi"/>
          <w:color w:val="222222"/>
        </w:rPr>
      </w:pPr>
    </w:p>
    <w:p w14:paraId="6587DBBC" w14:textId="77777777" w:rsidR="00064A0C" w:rsidRPr="00F9644D" w:rsidRDefault="00064A0C" w:rsidP="00064A0C">
      <w:pPr>
        <w:rPr>
          <w:rFonts w:eastAsia="Times New Roman" w:cstheme="minorHAnsi"/>
          <w:color w:val="222222"/>
        </w:rPr>
      </w:pPr>
      <w:r w:rsidRPr="006C616B">
        <w:rPr>
          <w:rFonts w:eastAsia="Times New Roman" w:cstheme="minorHAnsi"/>
          <w:color w:val="222222"/>
        </w:rPr>
        <w:t>5. Ideas for how it could be i</w:t>
      </w:r>
      <w:r w:rsidRPr="00F9644D">
        <w:rPr>
          <w:rFonts w:eastAsia="Times New Roman" w:cstheme="minorHAnsi"/>
          <w:color w:val="222222"/>
        </w:rPr>
        <w:t xml:space="preserve">mplemented: </w:t>
      </w:r>
    </w:p>
    <w:p w14:paraId="2805AB77" w14:textId="77777777" w:rsidR="00064A0C" w:rsidRPr="006C616B" w:rsidRDefault="00064A0C" w:rsidP="00064A0C">
      <w:pPr>
        <w:pStyle w:val="ListParagraph"/>
        <w:numPr>
          <w:ilvl w:val="0"/>
          <w:numId w:val="8"/>
        </w:numPr>
        <w:contextualSpacing w:val="0"/>
        <w:rPr>
          <w:rFonts w:asciiTheme="minorHAnsi" w:hAnsiTheme="minorHAnsi" w:cstheme="minorHAnsi"/>
          <w:b/>
          <w:i/>
          <w:color w:val="0070C0"/>
          <w:sz w:val="28"/>
          <w:szCs w:val="28"/>
        </w:rPr>
      </w:pPr>
      <w:r w:rsidRPr="006C616B">
        <w:rPr>
          <w:rFonts w:asciiTheme="minorHAnsi" w:hAnsiTheme="minorHAnsi" w:cstheme="minorHAnsi"/>
          <w:b/>
          <w:color w:val="222222"/>
        </w:rPr>
        <w:t>Targeted workshop on data assimilation with NOAA, NASA, ONR, Environment Canada ($50K)</w:t>
      </w:r>
    </w:p>
    <w:p w14:paraId="7C8FCAD8" w14:textId="77777777" w:rsidR="00064A0C" w:rsidRPr="006C616B" w:rsidRDefault="00064A0C" w:rsidP="00064A0C">
      <w:pPr>
        <w:pStyle w:val="ListParagraph"/>
        <w:numPr>
          <w:ilvl w:val="0"/>
          <w:numId w:val="8"/>
        </w:numPr>
        <w:contextualSpacing w:val="0"/>
        <w:rPr>
          <w:rFonts w:asciiTheme="minorHAnsi" w:hAnsiTheme="minorHAnsi" w:cstheme="minorHAnsi"/>
          <w:b/>
          <w:i/>
          <w:color w:val="0070C0"/>
          <w:sz w:val="28"/>
          <w:szCs w:val="28"/>
        </w:rPr>
      </w:pPr>
      <w:r w:rsidRPr="006C616B">
        <w:rPr>
          <w:rFonts w:asciiTheme="minorHAnsi" w:hAnsiTheme="minorHAnsi" w:cstheme="minorHAnsi"/>
          <w:b/>
          <w:color w:val="222222"/>
        </w:rPr>
        <w:t>Workshop on Observer Network with NOAA/NWS, UAF, ACCAP ($25K)</w:t>
      </w:r>
    </w:p>
    <w:p w14:paraId="3365BFC6" w14:textId="77777777" w:rsidR="00064A0C" w:rsidRPr="006C616B" w:rsidRDefault="00064A0C" w:rsidP="00064A0C">
      <w:pPr>
        <w:pStyle w:val="ListParagraph"/>
        <w:numPr>
          <w:ilvl w:val="0"/>
          <w:numId w:val="8"/>
        </w:numPr>
        <w:contextualSpacing w:val="0"/>
        <w:rPr>
          <w:rFonts w:asciiTheme="minorHAnsi" w:hAnsiTheme="minorHAnsi" w:cstheme="minorHAnsi"/>
          <w:b/>
          <w:i/>
          <w:color w:val="0070C0"/>
          <w:sz w:val="28"/>
          <w:szCs w:val="28"/>
        </w:rPr>
      </w:pPr>
      <w:r w:rsidRPr="006C616B">
        <w:rPr>
          <w:rFonts w:asciiTheme="minorHAnsi" w:hAnsiTheme="minorHAnsi" w:cstheme="minorHAnsi"/>
          <w:b/>
          <w:color w:val="222222"/>
        </w:rPr>
        <w:t>Support of SIF cross-agency coordination body ($25K)</w:t>
      </w:r>
    </w:p>
    <w:p w14:paraId="617AD9C8" w14:textId="77777777" w:rsidR="00064A0C" w:rsidRPr="006C616B" w:rsidRDefault="00064A0C" w:rsidP="00064A0C">
      <w:pPr>
        <w:pStyle w:val="ListParagraph"/>
        <w:numPr>
          <w:ilvl w:val="0"/>
          <w:numId w:val="8"/>
        </w:numPr>
        <w:contextualSpacing w:val="0"/>
        <w:rPr>
          <w:rFonts w:asciiTheme="minorHAnsi" w:hAnsiTheme="minorHAnsi" w:cstheme="minorHAnsi"/>
          <w:b/>
          <w:i/>
          <w:color w:val="0070C0"/>
          <w:sz w:val="28"/>
          <w:szCs w:val="28"/>
        </w:rPr>
      </w:pPr>
      <w:r w:rsidRPr="006C616B">
        <w:rPr>
          <w:rFonts w:asciiTheme="minorHAnsi" w:hAnsiTheme="minorHAnsi" w:cstheme="minorHAnsi"/>
          <w:b/>
          <w:color w:val="222222"/>
        </w:rPr>
        <w:t>Targeted multi-agency SIF AO supporting all the scales ($5M per year for 3 years)</w:t>
      </w:r>
    </w:p>
    <w:p w14:paraId="4101B91B" w14:textId="77777777" w:rsidR="00064A0C" w:rsidRDefault="00064A0C" w:rsidP="00064A0C">
      <w:pPr>
        <w:rPr>
          <w:rFonts w:cstheme="minorHAnsi"/>
          <w:b/>
        </w:rPr>
      </w:pPr>
    </w:p>
    <w:p w14:paraId="7A27066A" w14:textId="77777777" w:rsidR="00064A0C" w:rsidRDefault="00064A0C" w:rsidP="00064A0C">
      <w:pPr>
        <w:rPr>
          <w:rFonts w:cstheme="minorHAnsi"/>
          <w:b/>
        </w:rPr>
      </w:pPr>
    </w:p>
    <w:p w14:paraId="462E06E5" w14:textId="77777777" w:rsidR="00064A0C" w:rsidRPr="00F527BD" w:rsidRDefault="00064A0C" w:rsidP="00064A0C">
      <w:pPr>
        <w:rPr>
          <w:rFonts w:ascii="Calibri" w:eastAsia="Times New Roman" w:hAnsi="Calibri" w:cstheme="minorHAnsi"/>
          <w:b/>
          <w:color w:val="222222"/>
          <w:sz w:val="27"/>
          <w:szCs w:val="27"/>
          <w:u w:val="single"/>
        </w:rPr>
      </w:pPr>
      <w:r>
        <w:rPr>
          <w:rFonts w:ascii="Calibri" w:eastAsia="Times New Roman" w:hAnsi="Calibri" w:cstheme="minorHAnsi"/>
          <w:b/>
          <w:color w:val="222222"/>
          <w:sz w:val="27"/>
          <w:szCs w:val="27"/>
          <w:u w:val="single"/>
        </w:rPr>
        <w:t>B</w:t>
      </w:r>
      <w:r w:rsidRPr="00F527BD">
        <w:rPr>
          <w:rFonts w:ascii="Calibri" w:eastAsia="Times New Roman" w:hAnsi="Calibri" w:cstheme="minorHAnsi"/>
          <w:b/>
          <w:color w:val="222222"/>
          <w:sz w:val="27"/>
          <w:szCs w:val="27"/>
          <w:u w:val="single"/>
        </w:rPr>
        <w:t xml:space="preserve">. Sea ice prediction on the </w:t>
      </w:r>
      <w:r>
        <w:rPr>
          <w:rFonts w:ascii="Calibri" w:eastAsia="Times New Roman" w:hAnsi="Calibri" w:cstheme="minorHAnsi"/>
          <w:b/>
          <w:color w:val="222222"/>
          <w:sz w:val="27"/>
          <w:szCs w:val="27"/>
          <w:u w:val="single"/>
        </w:rPr>
        <w:t>seasonal</w:t>
      </w:r>
      <w:r w:rsidRPr="00F527BD">
        <w:rPr>
          <w:rFonts w:ascii="Calibri" w:eastAsia="Times New Roman" w:hAnsi="Calibri" w:cstheme="minorHAnsi"/>
          <w:b/>
          <w:color w:val="222222"/>
          <w:sz w:val="27"/>
          <w:szCs w:val="27"/>
          <w:u w:val="single"/>
        </w:rPr>
        <w:t xml:space="preserve"> scale</w:t>
      </w:r>
    </w:p>
    <w:p w14:paraId="6ECB58BA" w14:textId="77777777" w:rsidR="00064A0C" w:rsidRPr="00C62DFB" w:rsidRDefault="00064A0C" w:rsidP="00064A0C">
      <w:pPr>
        <w:rPr>
          <w:rFonts w:ascii="Calibri" w:eastAsia="Times New Roman" w:hAnsi="Calibri" w:cstheme="minorHAnsi"/>
          <w:color w:val="222222"/>
          <w:sz w:val="27"/>
          <w:szCs w:val="27"/>
        </w:rPr>
      </w:pPr>
    </w:p>
    <w:p w14:paraId="0A17DA19" w14:textId="77777777" w:rsidR="00064A0C" w:rsidRPr="006C616B" w:rsidRDefault="00064A0C" w:rsidP="00064A0C">
      <w:pPr>
        <w:rPr>
          <w:rFonts w:cstheme="minorHAnsi"/>
          <w:b/>
        </w:rPr>
      </w:pPr>
      <w:r w:rsidRPr="006C616B">
        <w:rPr>
          <w:rFonts w:eastAsia="Times New Roman" w:cstheme="minorHAnsi"/>
          <w:color w:val="222222"/>
        </w:rPr>
        <w:t xml:space="preserve">1. </w:t>
      </w:r>
      <w:r w:rsidRPr="00F9644D">
        <w:rPr>
          <w:rFonts w:eastAsia="Times New Roman" w:cstheme="minorHAnsi"/>
          <w:color w:val="222222"/>
        </w:rPr>
        <w:t>Title:</w:t>
      </w:r>
      <w:r w:rsidRPr="006C616B">
        <w:rPr>
          <w:rFonts w:eastAsia="Times New Roman" w:cstheme="minorHAnsi"/>
          <w:color w:val="222222"/>
        </w:rPr>
        <w:t xml:space="preserve"> </w:t>
      </w:r>
      <w:r w:rsidRPr="006C616B">
        <w:rPr>
          <w:rFonts w:cstheme="minorHAnsi"/>
          <w:b/>
        </w:rPr>
        <w:t xml:space="preserve">Improving/Providing Sea Ice Forecasts on the </w:t>
      </w:r>
      <w:r>
        <w:rPr>
          <w:rFonts w:cstheme="minorHAnsi"/>
          <w:b/>
        </w:rPr>
        <w:t>Seasonal</w:t>
      </w:r>
      <w:r w:rsidRPr="006C616B">
        <w:rPr>
          <w:rFonts w:cstheme="minorHAnsi"/>
          <w:b/>
        </w:rPr>
        <w:t xml:space="preserve"> Scale</w:t>
      </w:r>
    </w:p>
    <w:p w14:paraId="5016B4BE" w14:textId="77777777" w:rsidR="00064A0C" w:rsidRPr="00F9644D" w:rsidRDefault="00064A0C" w:rsidP="00064A0C">
      <w:pPr>
        <w:rPr>
          <w:rFonts w:eastAsia="Times New Roman" w:cstheme="minorHAnsi"/>
          <w:color w:val="222222"/>
        </w:rPr>
      </w:pPr>
    </w:p>
    <w:p w14:paraId="1220B7B1" w14:textId="77777777" w:rsidR="00064A0C" w:rsidRPr="00F9644D" w:rsidRDefault="00064A0C" w:rsidP="00064A0C">
      <w:pPr>
        <w:rPr>
          <w:rFonts w:eastAsia="Times New Roman" w:cstheme="minorHAnsi"/>
          <w:color w:val="222222"/>
        </w:rPr>
      </w:pPr>
      <w:r w:rsidRPr="00F9644D">
        <w:rPr>
          <w:rFonts w:eastAsia="Times New Roman" w:cstheme="minorHAnsi"/>
          <w:color w:val="222222"/>
        </w:rPr>
        <w:t>2. Which of the draft 5-year Goal(s)/Objective(s) will it advance?</w:t>
      </w:r>
      <w:r w:rsidRPr="006C616B">
        <w:rPr>
          <w:rFonts w:eastAsia="Times New Roman" w:cstheme="minorHAnsi"/>
          <w:color w:val="222222"/>
        </w:rPr>
        <w:t xml:space="preserve"> </w:t>
      </w:r>
      <w:r w:rsidRPr="00F527BD">
        <w:rPr>
          <w:rFonts w:eastAsia="Times New Roman" w:cstheme="minorHAnsi"/>
          <w:b/>
          <w:color w:val="222222"/>
        </w:rPr>
        <w:t>Apply diverse and new tools to improve sea ice prediction from daily to decadal timescales</w:t>
      </w:r>
    </w:p>
    <w:p w14:paraId="0C33AC8A" w14:textId="77777777" w:rsidR="00064A0C" w:rsidRPr="00F9644D" w:rsidRDefault="00064A0C" w:rsidP="00064A0C">
      <w:pPr>
        <w:rPr>
          <w:rFonts w:eastAsia="Times New Roman" w:cstheme="minorHAnsi"/>
          <w:color w:val="222222"/>
        </w:rPr>
      </w:pPr>
    </w:p>
    <w:p w14:paraId="356ED631" w14:textId="77777777" w:rsidR="00064A0C" w:rsidRPr="006C616B" w:rsidRDefault="00064A0C" w:rsidP="00064A0C">
      <w:pPr>
        <w:rPr>
          <w:rFonts w:eastAsia="Times New Roman" w:cstheme="minorHAnsi"/>
          <w:color w:val="222222"/>
        </w:rPr>
      </w:pPr>
      <w:r w:rsidRPr="00F9644D">
        <w:rPr>
          <w:rFonts w:eastAsia="Times New Roman" w:cstheme="minorHAnsi"/>
          <w:color w:val="222222"/>
        </w:rPr>
        <w:t>3. Description:</w:t>
      </w:r>
    </w:p>
    <w:p w14:paraId="781BE825" w14:textId="77777777" w:rsidR="00064A0C" w:rsidRPr="005337FF" w:rsidRDefault="00064A0C" w:rsidP="00064A0C">
      <w:pPr>
        <w:pStyle w:val="ListParagraph"/>
        <w:numPr>
          <w:ilvl w:val="0"/>
          <w:numId w:val="7"/>
        </w:numPr>
        <w:contextualSpacing w:val="0"/>
        <w:rPr>
          <w:rFonts w:ascii="Calibri" w:hAnsi="Calibri"/>
          <w:b/>
        </w:rPr>
      </w:pPr>
      <w:r>
        <w:rPr>
          <w:rFonts w:ascii="Calibri" w:hAnsi="Calibri"/>
          <w:b/>
        </w:rPr>
        <w:t>I</w:t>
      </w:r>
      <w:r w:rsidRPr="005337FF">
        <w:rPr>
          <w:rFonts w:ascii="Calibri" w:hAnsi="Calibri"/>
          <w:b/>
        </w:rPr>
        <w:t>ntegration of remote sensing ice thickness and snow depth data</w:t>
      </w:r>
      <w:r>
        <w:rPr>
          <w:rFonts w:ascii="Calibri" w:hAnsi="Calibri"/>
          <w:b/>
        </w:rPr>
        <w:t xml:space="preserve"> into numerical and statistical prediction models</w:t>
      </w:r>
    </w:p>
    <w:p w14:paraId="61A5C52E" w14:textId="77777777" w:rsidR="00064A0C" w:rsidRPr="005337FF" w:rsidRDefault="00064A0C" w:rsidP="00064A0C">
      <w:pPr>
        <w:pStyle w:val="ListParagraph"/>
        <w:rPr>
          <w:rFonts w:ascii="Calibri" w:hAnsi="Calibri"/>
        </w:rPr>
      </w:pPr>
      <w:r w:rsidRPr="005337FF">
        <w:rPr>
          <w:rFonts w:ascii="Calibri" w:hAnsi="Calibri"/>
        </w:rPr>
        <w:t xml:space="preserve">The SEARCH Arctic Sea Ice Outlook has underscored the value of integrating data on the state of the ice cover in spring prior to the onset of melt to improve predictions and anticipate regional patterns and anomalies. There is great value in a concerted effort to integrate airborne ice thickness and snow depth data, </w:t>
      </w:r>
      <w:r>
        <w:rPr>
          <w:rFonts w:ascii="Calibri" w:hAnsi="Calibri"/>
        </w:rPr>
        <w:t>such as</w:t>
      </w:r>
      <w:r w:rsidRPr="005337FF">
        <w:rPr>
          <w:rFonts w:ascii="Calibri" w:hAnsi="Calibri"/>
        </w:rPr>
        <w:t xml:space="preserve"> from NASA </w:t>
      </w:r>
      <w:proofErr w:type="spellStart"/>
      <w:r w:rsidRPr="005337FF">
        <w:rPr>
          <w:rFonts w:ascii="Calibri" w:hAnsi="Calibri"/>
        </w:rPr>
        <w:t>IceBridge</w:t>
      </w:r>
      <w:proofErr w:type="spellEnd"/>
      <w:r w:rsidRPr="005337FF">
        <w:rPr>
          <w:rFonts w:ascii="Calibri" w:hAnsi="Calibri"/>
        </w:rPr>
        <w:t xml:space="preserve"> campaigns, and to provide such data sets for assimilation into ensemble simulations of seasonal ice evolution. Such an effort would not only improve seasonal prediction, but may also provide quantitative guidance on where ice thickness and snow depth observations would be of greatest value in a seasonal prediction framework. </w:t>
      </w:r>
    </w:p>
    <w:p w14:paraId="2F8A6BB9" w14:textId="77777777" w:rsidR="00064A0C" w:rsidRPr="006C616B" w:rsidRDefault="00064A0C" w:rsidP="00064A0C">
      <w:pPr>
        <w:pStyle w:val="ListParagraph"/>
        <w:rPr>
          <w:rFonts w:asciiTheme="minorHAnsi" w:hAnsiTheme="minorHAnsi" w:cstheme="minorHAnsi"/>
          <w:b/>
        </w:rPr>
      </w:pPr>
    </w:p>
    <w:p w14:paraId="6C537544" w14:textId="77777777" w:rsidR="00064A0C" w:rsidRPr="00F9644D" w:rsidRDefault="00064A0C" w:rsidP="00064A0C">
      <w:pPr>
        <w:rPr>
          <w:rFonts w:eastAsia="Times New Roman" w:cstheme="minorHAnsi"/>
          <w:color w:val="222222"/>
        </w:rPr>
      </w:pPr>
      <w:r w:rsidRPr="00F9644D">
        <w:rPr>
          <w:rFonts w:eastAsia="Times New Roman" w:cstheme="minorHAnsi"/>
          <w:color w:val="222222"/>
        </w:rPr>
        <w:t>4.</w:t>
      </w:r>
      <w:r w:rsidRPr="006C616B">
        <w:rPr>
          <w:rFonts w:eastAsia="Times New Roman" w:cstheme="minorHAnsi"/>
          <w:color w:val="222222"/>
        </w:rPr>
        <w:t xml:space="preserve"> </w:t>
      </w:r>
      <w:r w:rsidRPr="00F9644D">
        <w:rPr>
          <w:rFonts w:eastAsia="Times New Roman" w:cstheme="minorHAnsi"/>
          <w:color w:val="222222"/>
        </w:rPr>
        <w:t>Timeline/timeframe:</w:t>
      </w:r>
      <w:r w:rsidRPr="006C616B">
        <w:rPr>
          <w:rFonts w:eastAsia="Times New Roman" w:cstheme="minorHAnsi"/>
          <w:color w:val="222222"/>
        </w:rPr>
        <w:t xml:space="preserve"> </w:t>
      </w:r>
      <w:r w:rsidRPr="006C616B">
        <w:rPr>
          <w:rFonts w:eastAsia="Times New Roman" w:cstheme="minorHAnsi"/>
          <w:b/>
          <w:color w:val="222222"/>
        </w:rPr>
        <w:t>1-5 years</w:t>
      </w:r>
    </w:p>
    <w:p w14:paraId="58C6A278" w14:textId="77777777" w:rsidR="00064A0C" w:rsidRPr="00F9644D" w:rsidRDefault="00064A0C" w:rsidP="00064A0C">
      <w:pPr>
        <w:rPr>
          <w:rFonts w:eastAsia="Times New Roman" w:cstheme="minorHAnsi"/>
          <w:color w:val="222222"/>
        </w:rPr>
      </w:pPr>
    </w:p>
    <w:p w14:paraId="5753BDAB" w14:textId="77777777" w:rsidR="00064A0C" w:rsidRPr="00F9644D" w:rsidRDefault="00064A0C" w:rsidP="00064A0C">
      <w:pPr>
        <w:rPr>
          <w:rFonts w:eastAsia="Times New Roman" w:cstheme="minorHAnsi"/>
          <w:color w:val="222222"/>
        </w:rPr>
      </w:pPr>
      <w:r w:rsidRPr="006C616B">
        <w:rPr>
          <w:rFonts w:eastAsia="Times New Roman" w:cstheme="minorHAnsi"/>
          <w:color w:val="222222"/>
        </w:rPr>
        <w:t>5. Ideas for how it could be i</w:t>
      </w:r>
      <w:r w:rsidRPr="00F9644D">
        <w:rPr>
          <w:rFonts w:eastAsia="Times New Roman" w:cstheme="minorHAnsi"/>
          <w:color w:val="222222"/>
        </w:rPr>
        <w:t xml:space="preserve">mplemented: </w:t>
      </w:r>
    </w:p>
    <w:p w14:paraId="42A02E6D" w14:textId="77777777" w:rsidR="00064A0C" w:rsidRPr="005337FF" w:rsidRDefault="00064A0C" w:rsidP="00064A0C">
      <w:pPr>
        <w:pStyle w:val="ListParagraph"/>
        <w:numPr>
          <w:ilvl w:val="0"/>
          <w:numId w:val="8"/>
        </w:numPr>
        <w:contextualSpacing w:val="0"/>
        <w:rPr>
          <w:rFonts w:asciiTheme="minorHAnsi" w:hAnsiTheme="minorHAnsi" w:cstheme="minorHAnsi"/>
          <w:b/>
          <w:i/>
          <w:color w:val="0070C0"/>
          <w:sz w:val="28"/>
          <w:szCs w:val="28"/>
        </w:rPr>
      </w:pPr>
      <w:r>
        <w:rPr>
          <w:rFonts w:asciiTheme="minorHAnsi" w:hAnsiTheme="minorHAnsi" w:cstheme="minorHAnsi"/>
          <w:b/>
          <w:color w:val="222222"/>
        </w:rPr>
        <w:t>Compilation of profile/gridded data sets of ice thickness and snow depth from spring airborne surveys ($100k for 1-3 years)</w:t>
      </w:r>
    </w:p>
    <w:p w14:paraId="1621D541" w14:textId="77777777" w:rsidR="00064A0C" w:rsidRPr="005337FF" w:rsidRDefault="00064A0C" w:rsidP="00064A0C">
      <w:pPr>
        <w:pStyle w:val="ListParagraph"/>
        <w:numPr>
          <w:ilvl w:val="0"/>
          <w:numId w:val="8"/>
        </w:numPr>
        <w:contextualSpacing w:val="0"/>
        <w:rPr>
          <w:rFonts w:cstheme="minorHAnsi"/>
          <w:b/>
        </w:rPr>
      </w:pPr>
      <w:r w:rsidRPr="005337FF">
        <w:rPr>
          <w:rFonts w:asciiTheme="minorHAnsi" w:hAnsiTheme="minorHAnsi" w:cstheme="minorHAnsi"/>
          <w:b/>
          <w:color w:val="222222"/>
        </w:rPr>
        <w:t>Ensemble simulations with assimilated ice thickness and snow depth data to assess relative merit of observation campaigns for seasonal-scale predictions ($100k for 1-3 years)</w:t>
      </w:r>
    </w:p>
    <w:p w14:paraId="2AFEE74C" w14:textId="77777777" w:rsidR="00064A0C" w:rsidRDefault="00064A0C" w:rsidP="00064A0C">
      <w:pPr>
        <w:rPr>
          <w:rFonts w:cstheme="minorHAnsi"/>
          <w:b/>
        </w:rPr>
      </w:pPr>
    </w:p>
    <w:p w14:paraId="0FFC096E" w14:textId="77777777" w:rsidR="00064A0C" w:rsidRDefault="00064A0C" w:rsidP="00064A0C">
      <w:pPr>
        <w:rPr>
          <w:rFonts w:cstheme="minorHAnsi"/>
          <w:b/>
        </w:rPr>
      </w:pPr>
    </w:p>
    <w:p w14:paraId="53028AFD" w14:textId="77777777" w:rsidR="00064A0C" w:rsidRPr="00F527BD" w:rsidRDefault="00064A0C" w:rsidP="00064A0C">
      <w:pPr>
        <w:rPr>
          <w:rFonts w:ascii="Calibri" w:eastAsia="Times New Roman" w:hAnsi="Calibri" w:cstheme="minorHAnsi"/>
          <w:b/>
          <w:color w:val="222222"/>
          <w:sz w:val="27"/>
          <w:szCs w:val="27"/>
          <w:u w:val="single"/>
        </w:rPr>
      </w:pPr>
      <w:r>
        <w:rPr>
          <w:rFonts w:ascii="Calibri" w:eastAsia="Times New Roman" w:hAnsi="Calibri" w:cstheme="minorHAnsi"/>
          <w:b/>
          <w:color w:val="222222"/>
          <w:sz w:val="27"/>
          <w:szCs w:val="27"/>
          <w:u w:val="single"/>
        </w:rPr>
        <w:t>C</w:t>
      </w:r>
      <w:r w:rsidRPr="00F527BD">
        <w:rPr>
          <w:rFonts w:ascii="Calibri" w:eastAsia="Times New Roman" w:hAnsi="Calibri" w:cstheme="minorHAnsi"/>
          <w:b/>
          <w:color w:val="222222"/>
          <w:sz w:val="27"/>
          <w:szCs w:val="27"/>
          <w:u w:val="single"/>
        </w:rPr>
        <w:t xml:space="preserve">. Sea ice prediction on the </w:t>
      </w:r>
      <w:r>
        <w:rPr>
          <w:rFonts w:ascii="Calibri" w:eastAsia="Times New Roman" w:hAnsi="Calibri" w:cstheme="minorHAnsi"/>
          <w:b/>
          <w:color w:val="222222"/>
          <w:sz w:val="27"/>
          <w:szCs w:val="27"/>
          <w:u w:val="single"/>
        </w:rPr>
        <w:t>climate</w:t>
      </w:r>
      <w:r w:rsidRPr="00F527BD">
        <w:rPr>
          <w:rFonts w:ascii="Calibri" w:eastAsia="Times New Roman" w:hAnsi="Calibri" w:cstheme="minorHAnsi"/>
          <w:b/>
          <w:color w:val="222222"/>
          <w:sz w:val="27"/>
          <w:szCs w:val="27"/>
          <w:u w:val="single"/>
        </w:rPr>
        <w:t xml:space="preserve"> scale</w:t>
      </w:r>
    </w:p>
    <w:p w14:paraId="239AF76F" w14:textId="77777777" w:rsidR="00064A0C" w:rsidRPr="00C62DFB" w:rsidRDefault="00064A0C" w:rsidP="00064A0C">
      <w:pPr>
        <w:rPr>
          <w:rFonts w:ascii="Calibri" w:eastAsia="Times New Roman" w:hAnsi="Calibri" w:cstheme="minorHAnsi"/>
          <w:color w:val="222222"/>
          <w:sz w:val="27"/>
          <w:szCs w:val="27"/>
        </w:rPr>
      </w:pPr>
    </w:p>
    <w:p w14:paraId="0B1329E8" w14:textId="77777777" w:rsidR="00064A0C" w:rsidRPr="006C616B" w:rsidRDefault="00064A0C" w:rsidP="00064A0C">
      <w:pPr>
        <w:rPr>
          <w:rFonts w:cstheme="minorHAnsi"/>
          <w:b/>
        </w:rPr>
      </w:pPr>
      <w:r w:rsidRPr="006C616B">
        <w:rPr>
          <w:rFonts w:eastAsia="Times New Roman" w:cstheme="minorHAnsi"/>
          <w:color w:val="222222"/>
        </w:rPr>
        <w:t xml:space="preserve">1. </w:t>
      </w:r>
      <w:r w:rsidRPr="00F9644D">
        <w:rPr>
          <w:rFonts w:eastAsia="Times New Roman" w:cstheme="minorHAnsi"/>
          <w:color w:val="222222"/>
        </w:rPr>
        <w:t>Title:</w:t>
      </w:r>
      <w:r w:rsidRPr="006C616B">
        <w:rPr>
          <w:rFonts w:eastAsia="Times New Roman" w:cstheme="minorHAnsi"/>
          <w:color w:val="222222"/>
        </w:rPr>
        <w:t xml:space="preserve"> </w:t>
      </w:r>
      <w:r w:rsidRPr="006C616B">
        <w:rPr>
          <w:rFonts w:cstheme="minorHAnsi"/>
          <w:b/>
        </w:rPr>
        <w:t xml:space="preserve">Improving/Providing Sea Ice Forecasts on the </w:t>
      </w:r>
      <w:r>
        <w:rPr>
          <w:rFonts w:cstheme="minorHAnsi"/>
          <w:b/>
        </w:rPr>
        <w:t>Climate</w:t>
      </w:r>
      <w:r w:rsidRPr="006C616B">
        <w:rPr>
          <w:rFonts w:cstheme="minorHAnsi"/>
          <w:b/>
        </w:rPr>
        <w:t xml:space="preserve"> Scale</w:t>
      </w:r>
    </w:p>
    <w:p w14:paraId="793B4ED1" w14:textId="77777777" w:rsidR="00064A0C" w:rsidRPr="00F9644D" w:rsidRDefault="00064A0C" w:rsidP="00064A0C">
      <w:pPr>
        <w:rPr>
          <w:rFonts w:eastAsia="Times New Roman" w:cstheme="minorHAnsi"/>
          <w:color w:val="222222"/>
        </w:rPr>
      </w:pPr>
    </w:p>
    <w:p w14:paraId="734BA833" w14:textId="77777777" w:rsidR="00064A0C" w:rsidRPr="00F9644D" w:rsidRDefault="00064A0C" w:rsidP="00064A0C">
      <w:pPr>
        <w:rPr>
          <w:rFonts w:eastAsia="Times New Roman" w:cstheme="minorHAnsi"/>
          <w:color w:val="222222"/>
        </w:rPr>
      </w:pPr>
      <w:r w:rsidRPr="00F9644D">
        <w:rPr>
          <w:rFonts w:eastAsia="Times New Roman" w:cstheme="minorHAnsi"/>
          <w:color w:val="222222"/>
        </w:rPr>
        <w:t>2. Which of the draft 5-year Goal(s)/Objective(s) will it advance?</w:t>
      </w:r>
      <w:r w:rsidRPr="006C616B">
        <w:rPr>
          <w:rFonts w:eastAsia="Times New Roman" w:cstheme="minorHAnsi"/>
          <w:color w:val="222222"/>
        </w:rPr>
        <w:t xml:space="preserve"> </w:t>
      </w:r>
      <w:r w:rsidRPr="00F527BD">
        <w:rPr>
          <w:rFonts w:eastAsia="Times New Roman" w:cstheme="minorHAnsi"/>
          <w:b/>
          <w:color w:val="222222"/>
        </w:rPr>
        <w:t>Apply diverse and new tools to improve sea ice prediction from daily to decadal timescales</w:t>
      </w:r>
    </w:p>
    <w:p w14:paraId="3880AB88" w14:textId="77777777" w:rsidR="00064A0C" w:rsidRPr="00F9644D" w:rsidRDefault="00064A0C" w:rsidP="00064A0C">
      <w:pPr>
        <w:rPr>
          <w:rFonts w:eastAsia="Times New Roman" w:cstheme="minorHAnsi"/>
          <w:color w:val="222222"/>
        </w:rPr>
      </w:pPr>
    </w:p>
    <w:p w14:paraId="3B4155C0" w14:textId="77777777" w:rsidR="00064A0C" w:rsidRPr="006C616B" w:rsidRDefault="00064A0C" w:rsidP="00064A0C">
      <w:pPr>
        <w:rPr>
          <w:rFonts w:eastAsia="Times New Roman" w:cstheme="minorHAnsi"/>
          <w:color w:val="222222"/>
        </w:rPr>
      </w:pPr>
      <w:r w:rsidRPr="00F9644D">
        <w:rPr>
          <w:rFonts w:eastAsia="Times New Roman" w:cstheme="minorHAnsi"/>
          <w:color w:val="222222"/>
        </w:rPr>
        <w:t>3. Description:</w:t>
      </w:r>
    </w:p>
    <w:p w14:paraId="54837C51" w14:textId="77777777" w:rsidR="00064A0C" w:rsidRPr="005E7EDA" w:rsidRDefault="00064A0C" w:rsidP="00064A0C">
      <w:pPr>
        <w:pStyle w:val="ListParagraph"/>
        <w:numPr>
          <w:ilvl w:val="0"/>
          <w:numId w:val="6"/>
        </w:numPr>
        <w:contextualSpacing w:val="0"/>
        <w:rPr>
          <w:rFonts w:ascii="Calibri" w:hAnsi="Calibri"/>
          <w:b/>
        </w:rPr>
      </w:pPr>
      <w:r w:rsidRPr="005E7EDA">
        <w:rPr>
          <w:rFonts w:ascii="Calibri" w:hAnsi="Calibri"/>
          <w:b/>
        </w:rPr>
        <w:t>Improving representation of ice albedo in climate models through remote-sensing and ground-based studies</w:t>
      </w:r>
    </w:p>
    <w:p w14:paraId="534519E6" w14:textId="77777777" w:rsidR="00064A0C" w:rsidRPr="00A26A70" w:rsidRDefault="00064A0C" w:rsidP="00064A0C">
      <w:pPr>
        <w:pStyle w:val="ListParagraph"/>
        <w:rPr>
          <w:rFonts w:ascii="Calibri" w:hAnsi="Calibri"/>
        </w:rPr>
      </w:pPr>
      <w:r w:rsidRPr="005E7EDA">
        <w:rPr>
          <w:rFonts w:ascii="Calibri" w:hAnsi="Calibri"/>
        </w:rPr>
        <w:lastRenderedPageBreak/>
        <w:t xml:space="preserve">First-year ice is now the predominant ice type in the Arctic, yet parameterizations of sea ice albedo in climate models are mostly based on multiyear ice data. Moreover, we are lacking information on regional and </w:t>
      </w:r>
      <w:proofErr w:type="spellStart"/>
      <w:r w:rsidRPr="005E7EDA">
        <w:rPr>
          <w:rFonts w:ascii="Calibri" w:hAnsi="Calibri"/>
        </w:rPr>
        <w:t>interannual</w:t>
      </w:r>
      <w:proofErr w:type="spellEnd"/>
      <w:r w:rsidRPr="005E7EDA">
        <w:rPr>
          <w:rFonts w:ascii="Calibri" w:hAnsi="Calibri"/>
        </w:rPr>
        <w:t xml:space="preserve"> variations in ice albedo as driven by large-scale Arctic climate change. The latter limits our ability to predict future, rapid change as a result of ice albedo feedback. A concerted effort, centering around existing aircraft campaigns (such as </w:t>
      </w:r>
      <w:r>
        <w:rPr>
          <w:rFonts w:ascii="Calibri" w:hAnsi="Calibri"/>
        </w:rPr>
        <w:t xml:space="preserve">NASA </w:t>
      </w:r>
      <w:proofErr w:type="spellStart"/>
      <w:r w:rsidRPr="005E7EDA">
        <w:rPr>
          <w:rFonts w:ascii="Calibri" w:hAnsi="Calibri"/>
        </w:rPr>
        <w:t>IceBridge</w:t>
      </w:r>
      <w:proofErr w:type="spellEnd"/>
      <w:r>
        <w:rPr>
          <w:rFonts w:ascii="Calibri" w:hAnsi="Calibri"/>
        </w:rPr>
        <w:t xml:space="preserve"> Flights</w:t>
      </w:r>
      <w:r w:rsidRPr="005E7EDA">
        <w:rPr>
          <w:rFonts w:ascii="Calibri" w:hAnsi="Calibri"/>
        </w:rPr>
        <w:t xml:space="preserve">) and a focused pilot experiment at a first-year sea ice site can help develop a strategy to improve climate models and provide guidance on remote sensing programs in addressing this shortcoming. </w:t>
      </w:r>
      <w:r w:rsidRPr="00A26A70">
        <w:rPr>
          <w:rFonts w:ascii="Calibri" w:hAnsi="Calibri"/>
        </w:rPr>
        <w:t xml:space="preserve">Moreover, such a pilot project would also provide help evaluate the potential synergies and mutual benefits of seasonal prediction and studies of </w:t>
      </w:r>
      <w:proofErr w:type="spellStart"/>
      <w:r w:rsidRPr="00A26A70">
        <w:rPr>
          <w:rFonts w:ascii="Calibri" w:hAnsi="Calibri"/>
        </w:rPr>
        <w:t>interannual</w:t>
      </w:r>
      <w:proofErr w:type="spellEnd"/>
      <w:r w:rsidRPr="00A26A70">
        <w:rPr>
          <w:rFonts w:ascii="Calibri" w:hAnsi="Calibri"/>
        </w:rPr>
        <w:t xml:space="preserve"> variations and trends in the state of the Arctic ice cover.</w:t>
      </w:r>
    </w:p>
    <w:p w14:paraId="1CFF6AAB" w14:textId="77777777" w:rsidR="00064A0C" w:rsidRPr="006C616B" w:rsidRDefault="00064A0C" w:rsidP="00064A0C">
      <w:pPr>
        <w:pStyle w:val="ListParagraph"/>
        <w:rPr>
          <w:rFonts w:asciiTheme="minorHAnsi" w:hAnsiTheme="minorHAnsi" w:cstheme="minorHAnsi"/>
          <w:b/>
        </w:rPr>
      </w:pPr>
    </w:p>
    <w:p w14:paraId="0DABDAFF" w14:textId="77777777" w:rsidR="00064A0C" w:rsidRPr="00F9644D" w:rsidRDefault="00064A0C" w:rsidP="00064A0C">
      <w:pPr>
        <w:rPr>
          <w:rFonts w:eastAsia="Times New Roman" w:cstheme="minorHAnsi"/>
          <w:color w:val="222222"/>
        </w:rPr>
      </w:pPr>
      <w:r w:rsidRPr="00F9644D">
        <w:rPr>
          <w:rFonts w:eastAsia="Times New Roman" w:cstheme="minorHAnsi"/>
          <w:color w:val="222222"/>
        </w:rPr>
        <w:t>4.</w:t>
      </w:r>
      <w:r w:rsidRPr="006C616B">
        <w:rPr>
          <w:rFonts w:eastAsia="Times New Roman" w:cstheme="minorHAnsi"/>
          <w:color w:val="222222"/>
        </w:rPr>
        <w:t xml:space="preserve"> </w:t>
      </w:r>
      <w:r w:rsidRPr="00F9644D">
        <w:rPr>
          <w:rFonts w:eastAsia="Times New Roman" w:cstheme="minorHAnsi"/>
          <w:color w:val="222222"/>
        </w:rPr>
        <w:t>Timeline/timeframe:</w:t>
      </w:r>
      <w:r w:rsidRPr="006C616B">
        <w:rPr>
          <w:rFonts w:eastAsia="Times New Roman" w:cstheme="minorHAnsi"/>
          <w:color w:val="222222"/>
        </w:rPr>
        <w:t xml:space="preserve"> </w:t>
      </w:r>
      <w:r>
        <w:rPr>
          <w:rFonts w:eastAsia="Times New Roman" w:cstheme="minorHAnsi"/>
          <w:b/>
          <w:color w:val="222222"/>
        </w:rPr>
        <w:t>3</w:t>
      </w:r>
      <w:r w:rsidRPr="006C616B">
        <w:rPr>
          <w:rFonts w:eastAsia="Times New Roman" w:cstheme="minorHAnsi"/>
          <w:b/>
          <w:color w:val="222222"/>
        </w:rPr>
        <w:t>-5 years</w:t>
      </w:r>
    </w:p>
    <w:p w14:paraId="14FD16F2" w14:textId="77777777" w:rsidR="00064A0C" w:rsidRPr="00F9644D" w:rsidRDefault="00064A0C" w:rsidP="00064A0C">
      <w:pPr>
        <w:rPr>
          <w:rFonts w:eastAsia="Times New Roman" w:cstheme="minorHAnsi"/>
          <w:color w:val="222222"/>
        </w:rPr>
      </w:pPr>
    </w:p>
    <w:p w14:paraId="4C65FF21" w14:textId="77777777" w:rsidR="00064A0C" w:rsidRPr="00F9644D" w:rsidRDefault="00064A0C" w:rsidP="00064A0C">
      <w:pPr>
        <w:rPr>
          <w:rFonts w:eastAsia="Times New Roman" w:cstheme="minorHAnsi"/>
          <w:color w:val="222222"/>
        </w:rPr>
      </w:pPr>
      <w:r w:rsidRPr="006C616B">
        <w:rPr>
          <w:rFonts w:eastAsia="Times New Roman" w:cstheme="minorHAnsi"/>
          <w:color w:val="222222"/>
        </w:rPr>
        <w:t>5. Ideas for how it could be i</w:t>
      </w:r>
      <w:r w:rsidRPr="00F9644D">
        <w:rPr>
          <w:rFonts w:eastAsia="Times New Roman" w:cstheme="minorHAnsi"/>
          <w:color w:val="222222"/>
        </w:rPr>
        <w:t xml:space="preserve">mplemented: </w:t>
      </w:r>
    </w:p>
    <w:p w14:paraId="7FF97E2F" w14:textId="77777777" w:rsidR="00064A0C" w:rsidRPr="00A26A70" w:rsidRDefault="00064A0C" w:rsidP="00064A0C">
      <w:pPr>
        <w:pStyle w:val="ListParagraph"/>
        <w:numPr>
          <w:ilvl w:val="0"/>
          <w:numId w:val="8"/>
        </w:numPr>
        <w:contextualSpacing w:val="0"/>
        <w:rPr>
          <w:rFonts w:cstheme="minorHAnsi"/>
          <w:b/>
        </w:rPr>
      </w:pPr>
      <w:r>
        <w:rPr>
          <w:rFonts w:asciiTheme="minorHAnsi" w:hAnsiTheme="minorHAnsi" w:cstheme="minorHAnsi"/>
          <w:b/>
          <w:color w:val="222222"/>
        </w:rPr>
        <w:t>Pilot study at coastal location in conjunction with airborne/satellite remote sensing data to evaluate program concept ($250k for 1 year)</w:t>
      </w:r>
    </w:p>
    <w:p w14:paraId="216AD22E" w14:textId="77777777" w:rsidR="00064A0C" w:rsidRPr="00886D7E" w:rsidRDefault="00064A0C" w:rsidP="00064A0C">
      <w:pPr>
        <w:pStyle w:val="ListParagraph"/>
        <w:numPr>
          <w:ilvl w:val="0"/>
          <w:numId w:val="8"/>
        </w:numPr>
        <w:contextualSpacing w:val="0"/>
        <w:rPr>
          <w:rFonts w:cstheme="minorHAnsi"/>
          <w:b/>
        </w:rPr>
      </w:pPr>
      <w:r>
        <w:rPr>
          <w:rFonts w:asciiTheme="minorHAnsi" w:hAnsiTheme="minorHAnsi" w:cstheme="minorHAnsi"/>
          <w:b/>
          <w:color w:val="222222"/>
        </w:rPr>
        <w:t>Full-scale surface-based and remote sensing observations at a representative site in first-year sea ice ($5M for 1 year)</w:t>
      </w:r>
    </w:p>
    <w:p w14:paraId="6403B932" w14:textId="77777777" w:rsidR="00064A0C" w:rsidRDefault="00064A0C">
      <w:pPr>
        <w:rPr>
          <w:rFonts w:cs="Times New Roman"/>
          <w:szCs w:val="24"/>
        </w:rPr>
      </w:pPr>
    </w:p>
    <w:p w14:paraId="1A0DE0FE" w14:textId="77777777" w:rsidR="00064A0C" w:rsidRDefault="00064A0C">
      <w:pPr>
        <w:rPr>
          <w:rFonts w:cs="Times New Roman"/>
          <w:szCs w:val="24"/>
        </w:rPr>
      </w:pPr>
    </w:p>
    <w:p w14:paraId="217D1F2E" w14:textId="77777777" w:rsidR="00064A0C" w:rsidRDefault="00064A0C">
      <w:pPr>
        <w:rPr>
          <w:rFonts w:cs="Times New Roman"/>
          <w:szCs w:val="24"/>
        </w:rPr>
      </w:pPr>
    </w:p>
    <w:p w14:paraId="7EDCFE00" w14:textId="77777777" w:rsidR="00064A0C" w:rsidRDefault="00064A0C">
      <w:pPr>
        <w:rPr>
          <w:rFonts w:cs="Times New Roman"/>
          <w:szCs w:val="24"/>
        </w:rPr>
      </w:pPr>
    </w:p>
    <w:p w14:paraId="7F0931BE" w14:textId="77777777" w:rsidR="00064A0C" w:rsidRDefault="00064A0C">
      <w:pPr>
        <w:rPr>
          <w:rFonts w:cs="Times New Roman"/>
          <w:szCs w:val="24"/>
        </w:rPr>
      </w:pPr>
    </w:p>
    <w:p w14:paraId="1EC64E05" w14:textId="77777777" w:rsidR="00064A0C" w:rsidRDefault="00064A0C">
      <w:pPr>
        <w:rPr>
          <w:rFonts w:cs="Times New Roman"/>
          <w:szCs w:val="24"/>
        </w:rPr>
      </w:pPr>
    </w:p>
    <w:p w14:paraId="38ABE35E" w14:textId="77777777" w:rsidR="00064A0C" w:rsidRDefault="00064A0C">
      <w:pPr>
        <w:rPr>
          <w:rFonts w:cs="Times New Roman"/>
          <w:szCs w:val="24"/>
        </w:rPr>
      </w:pPr>
    </w:p>
    <w:p w14:paraId="353E66EA" w14:textId="77777777" w:rsidR="00064A0C" w:rsidRDefault="00064A0C">
      <w:pPr>
        <w:rPr>
          <w:rFonts w:cs="Times New Roman"/>
          <w:szCs w:val="24"/>
        </w:rPr>
      </w:pPr>
    </w:p>
    <w:p w14:paraId="35FEE9B6" w14:textId="77777777" w:rsidR="00064A0C" w:rsidRDefault="00064A0C">
      <w:pPr>
        <w:rPr>
          <w:rFonts w:cs="Times New Roman"/>
          <w:szCs w:val="24"/>
        </w:rPr>
      </w:pPr>
    </w:p>
    <w:p w14:paraId="0F58C8A2" w14:textId="77777777" w:rsidR="00064A0C" w:rsidRDefault="00064A0C">
      <w:pPr>
        <w:rPr>
          <w:rFonts w:cs="Times New Roman"/>
          <w:szCs w:val="24"/>
        </w:rPr>
      </w:pPr>
    </w:p>
    <w:p w14:paraId="5C159656" w14:textId="77777777" w:rsidR="00064A0C" w:rsidRDefault="00064A0C">
      <w:pPr>
        <w:rPr>
          <w:rFonts w:cs="Times New Roman"/>
          <w:szCs w:val="24"/>
        </w:rPr>
      </w:pPr>
    </w:p>
    <w:p w14:paraId="433556E1" w14:textId="77777777" w:rsidR="00064A0C" w:rsidRDefault="00064A0C">
      <w:pPr>
        <w:rPr>
          <w:rFonts w:cs="Times New Roman"/>
          <w:szCs w:val="24"/>
        </w:rPr>
      </w:pPr>
    </w:p>
    <w:p w14:paraId="7052D651" w14:textId="77777777" w:rsidR="00064A0C" w:rsidRDefault="00064A0C">
      <w:pPr>
        <w:rPr>
          <w:rFonts w:cs="Times New Roman"/>
          <w:szCs w:val="24"/>
        </w:rPr>
      </w:pPr>
    </w:p>
    <w:p w14:paraId="34F4E6CD" w14:textId="77777777" w:rsidR="00064A0C" w:rsidRDefault="00064A0C">
      <w:pPr>
        <w:rPr>
          <w:rFonts w:cs="Times New Roman"/>
          <w:szCs w:val="24"/>
        </w:rPr>
      </w:pPr>
    </w:p>
    <w:p w14:paraId="3247063D" w14:textId="77777777" w:rsidR="00064A0C" w:rsidRDefault="00064A0C">
      <w:pPr>
        <w:rPr>
          <w:rFonts w:cs="Times New Roman"/>
          <w:szCs w:val="24"/>
        </w:rPr>
      </w:pPr>
    </w:p>
    <w:p w14:paraId="69C71BBD" w14:textId="77777777" w:rsidR="00064A0C" w:rsidRDefault="00064A0C">
      <w:pPr>
        <w:rPr>
          <w:rFonts w:cs="Times New Roman"/>
          <w:szCs w:val="24"/>
        </w:rPr>
      </w:pPr>
    </w:p>
    <w:p w14:paraId="168009BD" w14:textId="77777777" w:rsidR="00064A0C" w:rsidRDefault="00064A0C">
      <w:pPr>
        <w:rPr>
          <w:rFonts w:cs="Times New Roman"/>
          <w:szCs w:val="24"/>
        </w:rPr>
      </w:pPr>
    </w:p>
    <w:p w14:paraId="4902569A" w14:textId="77777777" w:rsidR="00064A0C" w:rsidRDefault="00064A0C">
      <w:pPr>
        <w:rPr>
          <w:rFonts w:cs="Times New Roman"/>
          <w:szCs w:val="24"/>
        </w:rPr>
      </w:pPr>
    </w:p>
    <w:p w14:paraId="79C11B99" w14:textId="77777777" w:rsidR="00064A0C" w:rsidRDefault="00064A0C">
      <w:pPr>
        <w:rPr>
          <w:rFonts w:cs="Times New Roman"/>
          <w:szCs w:val="24"/>
        </w:rPr>
      </w:pPr>
    </w:p>
    <w:p w14:paraId="004CABA1" w14:textId="77777777" w:rsidR="00064A0C" w:rsidRDefault="00064A0C">
      <w:pPr>
        <w:rPr>
          <w:rFonts w:cs="Times New Roman"/>
          <w:szCs w:val="24"/>
        </w:rPr>
      </w:pPr>
    </w:p>
    <w:p w14:paraId="1860FA76" w14:textId="77777777" w:rsidR="00064A0C" w:rsidRDefault="00064A0C">
      <w:pPr>
        <w:rPr>
          <w:rFonts w:cs="Times New Roman"/>
          <w:szCs w:val="24"/>
        </w:rPr>
      </w:pPr>
    </w:p>
    <w:p w14:paraId="5B753278" w14:textId="77777777" w:rsidR="00064A0C" w:rsidRDefault="00064A0C">
      <w:pPr>
        <w:rPr>
          <w:rFonts w:cs="Times New Roman"/>
          <w:szCs w:val="24"/>
        </w:rPr>
      </w:pPr>
    </w:p>
    <w:p w14:paraId="3A1E173E" w14:textId="77777777" w:rsidR="00064A0C" w:rsidRDefault="00064A0C">
      <w:pPr>
        <w:rPr>
          <w:rFonts w:cs="Times New Roman"/>
          <w:szCs w:val="24"/>
        </w:rPr>
      </w:pPr>
    </w:p>
    <w:p w14:paraId="2F6E75EC" w14:textId="77777777" w:rsidR="00064A0C" w:rsidRDefault="00064A0C">
      <w:pPr>
        <w:rPr>
          <w:rFonts w:cs="Times New Roman"/>
          <w:szCs w:val="24"/>
        </w:rPr>
      </w:pPr>
    </w:p>
    <w:p w14:paraId="3BAEB4C1" w14:textId="77777777" w:rsidR="00064A0C" w:rsidRDefault="00064A0C">
      <w:pPr>
        <w:rPr>
          <w:rFonts w:cs="Times New Roman"/>
          <w:szCs w:val="24"/>
        </w:rPr>
      </w:pPr>
    </w:p>
    <w:p w14:paraId="385917AC" w14:textId="77777777" w:rsidR="00064A0C" w:rsidRDefault="00064A0C">
      <w:pPr>
        <w:rPr>
          <w:rFonts w:cs="Times New Roman"/>
          <w:szCs w:val="24"/>
        </w:rPr>
      </w:pPr>
    </w:p>
    <w:p w14:paraId="4CEDE6DE" w14:textId="77777777" w:rsidR="00064A0C" w:rsidRDefault="00064A0C">
      <w:pPr>
        <w:rPr>
          <w:rFonts w:cs="Times New Roman"/>
          <w:szCs w:val="24"/>
        </w:rPr>
      </w:pPr>
    </w:p>
    <w:p w14:paraId="5DBEB421" w14:textId="77777777" w:rsidR="00064A0C" w:rsidRDefault="00064A0C">
      <w:pPr>
        <w:rPr>
          <w:rFonts w:cs="Times New Roman"/>
          <w:szCs w:val="24"/>
        </w:rPr>
      </w:pPr>
    </w:p>
    <w:p w14:paraId="78113BE3" w14:textId="77777777" w:rsidR="00064A0C" w:rsidRDefault="00064A0C">
      <w:pPr>
        <w:rPr>
          <w:rFonts w:cs="Times New Roman"/>
          <w:szCs w:val="24"/>
        </w:rPr>
      </w:pPr>
    </w:p>
    <w:p w14:paraId="483374DE" w14:textId="77777777" w:rsidR="00064A0C" w:rsidRDefault="00064A0C">
      <w:pPr>
        <w:rPr>
          <w:rFonts w:cs="Times New Roman"/>
          <w:szCs w:val="24"/>
        </w:rPr>
      </w:pPr>
    </w:p>
    <w:p w14:paraId="791736CC" w14:textId="77777777" w:rsidR="00064A0C" w:rsidRDefault="00064A0C">
      <w:pPr>
        <w:rPr>
          <w:rFonts w:cs="Times New Roman"/>
          <w:szCs w:val="24"/>
        </w:rPr>
      </w:pPr>
    </w:p>
    <w:p w14:paraId="0A9E1B43" w14:textId="77777777" w:rsidR="00064A0C" w:rsidRDefault="00064A0C">
      <w:pPr>
        <w:rPr>
          <w:rFonts w:cs="Times New Roman"/>
          <w:szCs w:val="24"/>
        </w:rPr>
      </w:pPr>
    </w:p>
    <w:p w14:paraId="5821F64F" w14:textId="510CFBA1" w:rsidR="00064A0C" w:rsidRPr="00446D3A" w:rsidRDefault="00064A0C">
      <w:pPr>
        <w:rPr>
          <w:rFonts w:cs="Times New Roman"/>
          <w:szCs w:val="24"/>
        </w:rPr>
      </w:pPr>
      <w:r w:rsidRPr="00064A0C">
        <w:rPr>
          <w:rFonts w:cs="Times New Roman"/>
          <w:b/>
          <w:szCs w:val="24"/>
        </w:rPr>
        <w:lastRenderedPageBreak/>
        <w:t>SEARCH Sea Ice Outlook – unique synthesis approach</w:t>
      </w:r>
      <w:r w:rsidRPr="00064A0C">
        <w:rPr>
          <w:rFonts w:cs="Times New Roman"/>
          <w:b/>
          <w:szCs w:val="24"/>
        </w:rPr>
        <w:br/>
      </w:r>
      <w:r w:rsidRPr="00064A0C">
        <w:rPr>
          <w:rFonts w:cs="Times New Roman"/>
          <w:szCs w:val="24"/>
        </w:rPr>
        <w:t>- Expand comparative graphics (time, regional)</w:t>
      </w:r>
      <w:r w:rsidRPr="00064A0C">
        <w:rPr>
          <w:rFonts w:cs="Times New Roman"/>
          <w:szCs w:val="24"/>
        </w:rPr>
        <w:br/>
        <w:t>- Iconic datasets</w:t>
      </w:r>
      <w:r w:rsidRPr="00064A0C">
        <w:rPr>
          <w:rFonts w:cs="Times New Roman"/>
          <w:szCs w:val="24"/>
        </w:rPr>
        <w:br/>
        <w:t>- New research notes</w:t>
      </w:r>
    </w:p>
    <w:sectPr w:rsidR="00064A0C" w:rsidRPr="00446D3A" w:rsidSect="00981C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E171D" w14:textId="77777777" w:rsidR="003D2DFE" w:rsidRDefault="003D2DFE" w:rsidP="003D2DFE">
      <w:r>
        <w:separator/>
      </w:r>
    </w:p>
  </w:endnote>
  <w:endnote w:type="continuationSeparator" w:id="0">
    <w:p w14:paraId="70F0A232" w14:textId="77777777" w:rsidR="003D2DFE" w:rsidRDefault="003D2DFE" w:rsidP="003D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6C7C" w14:textId="77777777" w:rsidR="003D2DFE" w:rsidRDefault="003D2DFE" w:rsidP="001D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56A15" w14:textId="77777777" w:rsidR="003D2DFE" w:rsidRDefault="003D2DFE" w:rsidP="003D2D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89EA" w14:textId="77777777" w:rsidR="003D2DFE" w:rsidRDefault="003D2DFE" w:rsidP="001D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2EFADC" w14:textId="77777777" w:rsidR="003D2DFE" w:rsidRDefault="003D2DFE" w:rsidP="003D2D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44F20" w14:textId="77777777" w:rsidR="003D2DFE" w:rsidRDefault="003D2DFE" w:rsidP="003D2DFE">
      <w:r>
        <w:separator/>
      </w:r>
    </w:p>
  </w:footnote>
  <w:footnote w:type="continuationSeparator" w:id="0">
    <w:p w14:paraId="68CC5395" w14:textId="77777777" w:rsidR="003D2DFE" w:rsidRDefault="003D2DFE" w:rsidP="003D2D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CEF"/>
    <w:multiLevelType w:val="hybridMultilevel"/>
    <w:tmpl w:val="763A26C6"/>
    <w:lvl w:ilvl="0" w:tplc="85D6D3A2">
      <w:start w:val="4"/>
      <w:numFmt w:val="decimal"/>
      <w:lvlText w:val="%1."/>
      <w:lvlJc w:val="left"/>
      <w:pPr>
        <w:ind w:left="568" w:hanging="360"/>
      </w:pPr>
      <w:rPr>
        <w:rFonts w:hint="default"/>
        <w:b/>
      </w:rPr>
    </w:lvl>
    <w:lvl w:ilvl="1" w:tplc="04090019">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
    <w:nsid w:val="0C55543F"/>
    <w:multiLevelType w:val="hybridMultilevel"/>
    <w:tmpl w:val="6FA228E4"/>
    <w:lvl w:ilvl="0" w:tplc="A348A17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811C7"/>
    <w:multiLevelType w:val="hybridMultilevel"/>
    <w:tmpl w:val="763A26C6"/>
    <w:lvl w:ilvl="0" w:tplc="85D6D3A2">
      <w:start w:val="4"/>
      <w:numFmt w:val="decimal"/>
      <w:lvlText w:val="%1."/>
      <w:lvlJc w:val="left"/>
      <w:pPr>
        <w:ind w:left="568" w:hanging="360"/>
      </w:pPr>
      <w:rPr>
        <w:rFonts w:hint="default"/>
        <w:b/>
      </w:rPr>
    </w:lvl>
    <w:lvl w:ilvl="1" w:tplc="04090019">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
    <w:nsid w:val="171525EC"/>
    <w:multiLevelType w:val="hybridMultilevel"/>
    <w:tmpl w:val="B84AA5AC"/>
    <w:lvl w:ilvl="0" w:tplc="A348A17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915FC"/>
    <w:multiLevelType w:val="hybridMultilevel"/>
    <w:tmpl w:val="769A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87A44"/>
    <w:multiLevelType w:val="hybridMultilevel"/>
    <w:tmpl w:val="CEB8ECF0"/>
    <w:lvl w:ilvl="0" w:tplc="51661824">
      <w:start w:val="2"/>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05F96"/>
    <w:multiLevelType w:val="hybridMultilevel"/>
    <w:tmpl w:val="5F2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5661A"/>
    <w:multiLevelType w:val="hybridMultilevel"/>
    <w:tmpl w:val="763A26C6"/>
    <w:lvl w:ilvl="0" w:tplc="85D6D3A2">
      <w:start w:val="4"/>
      <w:numFmt w:val="decimal"/>
      <w:lvlText w:val="%1."/>
      <w:lvlJc w:val="left"/>
      <w:pPr>
        <w:ind w:left="568" w:hanging="360"/>
      </w:pPr>
      <w:rPr>
        <w:rFonts w:hint="default"/>
        <w:b/>
      </w:rPr>
    </w:lvl>
    <w:lvl w:ilvl="1" w:tplc="04090019">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25"/>
    <w:rsid w:val="00001DA8"/>
    <w:rsid w:val="00001EBF"/>
    <w:rsid w:val="00002759"/>
    <w:rsid w:val="000048AC"/>
    <w:rsid w:val="00004911"/>
    <w:rsid w:val="00004E45"/>
    <w:rsid w:val="000073E2"/>
    <w:rsid w:val="00007792"/>
    <w:rsid w:val="0001045D"/>
    <w:rsid w:val="000126E0"/>
    <w:rsid w:val="000127EE"/>
    <w:rsid w:val="00013D8E"/>
    <w:rsid w:val="00014F13"/>
    <w:rsid w:val="000159F8"/>
    <w:rsid w:val="00020D25"/>
    <w:rsid w:val="00022CAA"/>
    <w:rsid w:val="00024933"/>
    <w:rsid w:val="00025AE7"/>
    <w:rsid w:val="00027AD7"/>
    <w:rsid w:val="00035942"/>
    <w:rsid w:val="00036C5D"/>
    <w:rsid w:val="00040709"/>
    <w:rsid w:val="000423E3"/>
    <w:rsid w:val="000425B9"/>
    <w:rsid w:val="000429C2"/>
    <w:rsid w:val="00047058"/>
    <w:rsid w:val="000470F8"/>
    <w:rsid w:val="0005231C"/>
    <w:rsid w:val="00053895"/>
    <w:rsid w:val="00055E80"/>
    <w:rsid w:val="0005706E"/>
    <w:rsid w:val="000573CF"/>
    <w:rsid w:val="000575FD"/>
    <w:rsid w:val="00057BAA"/>
    <w:rsid w:val="000604C9"/>
    <w:rsid w:val="00060808"/>
    <w:rsid w:val="000609DF"/>
    <w:rsid w:val="00064A0C"/>
    <w:rsid w:val="000661BF"/>
    <w:rsid w:val="00067414"/>
    <w:rsid w:val="00073E30"/>
    <w:rsid w:val="00075A16"/>
    <w:rsid w:val="00075BE4"/>
    <w:rsid w:val="00075D52"/>
    <w:rsid w:val="00077004"/>
    <w:rsid w:val="00077966"/>
    <w:rsid w:val="0008034A"/>
    <w:rsid w:val="00081D83"/>
    <w:rsid w:val="00082AC4"/>
    <w:rsid w:val="00083D3F"/>
    <w:rsid w:val="0008484C"/>
    <w:rsid w:val="00086BC0"/>
    <w:rsid w:val="00093E18"/>
    <w:rsid w:val="000A2B15"/>
    <w:rsid w:val="000A4442"/>
    <w:rsid w:val="000B0C37"/>
    <w:rsid w:val="000B1CE6"/>
    <w:rsid w:val="000B354E"/>
    <w:rsid w:val="000B3956"/>
    <w:rsid w:val="000B4745"/>
    <w:rsid w:val="000B589F"/>
    <w:rsid w:val="000B70DB"/>
    <w:rsid w:val="000C0DF1"/>
    <w:rsid w:val="000C1BAE"/>
    <w:rsid w:val="000C79A6"/>
    <w:rsid w:val="000C7E25"/>
    <w:rsid w:val="000D1B7B"/>
    <w:rsid w:val="000D232F"/>
    <w:rsid w:val="000D29E0"/>
    <w:rsid w:val="000D392D"/>
    <w:rsid w:val="000D67A7"/>
    <w:rsid w:val="000D6C34"/>
    <w:rsid w:val="000E02DC"/>
    <w:rsid w:val="000E0AA4"/>
    <w:rsid w:val="000E5957"/>
    <w:rsid w:val="000E6326"/>
    <w:rsid w:val="000E63A5"/>
    <w:rsid w:val="000E7015"/>
    <w:rsid w:val="000E71A7"/>
    <w:rsid w:val="000F10C6"/>
    <w:rsid w:val="000F2525"/>
    <w:rsid w:val="000F569D"/>
    <w:rsid w:val="000F6271"/>
    <w:rsid w:val="000F709F"/>
    <w:rsid w:val="000F74B8"/>
    <w:rsid w:val="001004CB"/>
    <w:rsid w:val="00103226"/>
    <w:rsid w:val="001049AF"/>
    <w:rsid w:val="001058F4"/>
    <w:rsid w:val="00107423"/>
    <w:rsid w:val="00110866"/>
    <w:rsid w:val="001112D4"/>
    <w:rsid w:val="00111792"/>
    <w:rsid w:val="00111CA4"/>
    <w:rsid w:val="001134BF"/>
    <w:rsid w:val="001156E0"/>
    <w:rsid w:val="001162C2"/>
    <w:rsid w:val="00116572"/>
    <w:rsid w:val="00117F1C"/>
    <w:rsid w:val="001205CC"/>
    <w:rsid w:val="00120825"/>
    <w:rsid w:val="00120E19"/>
    <w:rsid w:val="00121888"/>
    <w:rsid w:val="0012322C"/>
    <w:rsid w:val="00124D63"/>
    <w:rsid w:val="00126057"/>
    <w:rsid w:val="00126229"/>
    <w:rsid w:val="00131956"/>
    <w:rsid w:val="00132457"/>
    <w:rsid w:val="001331A9"/>
    <w:rsid w:val="0013613B"/>
    <w:rsid w:val="0013730A"/>
    <w:rsid w:val="001379AB"/>
    <w:rsid w:val="00143146"/>
    <w:rsid w:val="00143DEB"/>
    <w:rsid w:val="00144E10"/>
    <w:rsid w:val="00144E36"/>
    <w:rsid w:val="00146303"/>
    <w:rsid w:val="00146EB9"/>
    <w:rsid w:val="00151068"/>
    <w:rsid w:val="00151FD5"/>
    <w:rsid w:val="0015372C"/>
    <w:rsid w:val="00160552"/>
    <w:rsid w:val="00161CA3"/>
    <w:rsid w:val="00165122"/>
    <w:rsid w:val="001668BC"/>
    <w:rsid w:val="001716E8"/>
    <w:rsid w:val="00171AB1"/>
    <w:rsid w:val="00176158"/>
    <w:rsid w:val="0017637C"/>
    <w:rsid w:val="001815C9"/>
    <w:rsid w:val="001821F1"/>
    <w:rsid w:val="00183CDC"/>
    <w:rsid w:val="00184A74"/>
    <w:rsid w:val="001923F6"/>
    <w:rsid w:val="001930D6"/>
    <w:rsid w:val="00193BF0"/>
    <w:rsid w:val="00196564"/>
    <w:rsid w:val="00196C22"/>
    <w:rsid w:val="00197793"/>
    <w:rsid w:val="001A074D"/>
    <w:rsid w:val="001A24E8"/>
    <w:rsid w:val="001A34E6"/>
    <w:rsid w:val="001A39C0"/>
    <w:rsid w:val="001A3E8E"/>
    <w:rsid w:val="001B0CE2"/>
    <w:rsid w:val="001C16B2"/>
    <w:rsid w:val="001C27F3"/>
    <w:rsid w:val="001C2B7C"/>
    <w:rsid w:val="001C4359"/>
    <w:rsid w:val="001C5F4B"/>
    <w:rsid w:val="001C683C"/>
    <w:rsid w:val="001D2B13"/>
    <w:rsid w:val="001D5A73"/>
    <w:rsid w:val="001E048F"/>
    <w:rsid w:val="001E1950"/>
    <w:rsid w:val="001E2BAC"/>
    <w:rsid w:val="001E2C5D"/>
    <w:rsid w:val="001E3544"/>
    <w:rsid w:val="001E3755"/>
    <w:rsid w:val="001E3E27"/>
    <w:rsid w:val="001E6396"/>
    <w:rsid w:val="001E6495"/>
    <w:rsid w:val="001E6F98"/>
    <w:rsid w:val="001F2999"/>
    <w:rsid w:val="001F29EF"/>
    <w:rsid w:val="001F2D76"/>
    <w:rsid w:val="001F3100"/>
    <w:rsid w:val="001F5F1C"/>
    <w:rsid w:val="001F624B"/>
    <w:rsid w:val="001F646A"/>
    <w:rsid w:val="001F7087"/>
    <w:rsid w:val="0020059C"/>
    <w:rsid w:val="00201057"/>
    <w:rsid w:val="00204161"/>
    <w:rsid w:val="00205AED"/>
    <w:rsid w:val="00205D27"/>
    <w:rsid w:val="00206F15"/>
    <w:rsid w:val="00210664"/>
    <w:rsid w:val="00211E2D"/>
    <w:rsid w:val="00212216"/>
    <w:rsid w:val="002141A9"/>
    <w:rsid w:val="00216E7C"/>
    <w:rsid w:val="0022009B"/>
    <w:rsid w:val="002208B3"/>
    <w:rsid w:val="0022454E"/>
    <w:rsid w:val="0022484C"/>
    <w:rsid w:val="002313A2"/>
    <w:rsid w:val="002326C8"/>
    <w:rsid w:val="00233593"/>
    <w:rsid w:val="0023586E"/>
    <w:rsid w:val="002374DB"/>
    <w:rsid w:val="00241E2A"/>
    <w:rsid w:val="00241EFE"/>
    <w:rsid w:val="0024471F"/>
    <w:rsid w:val="0024592F"/>
    <w:rsid w:val="00246855"/>
    <w:rsid w:val="00253723"/>
    <w:rsid w:val="002540F8"/>
    <w:rsid w:val="0025428A"/>
    <w:rsid w:val="0025682F"/>
    <w:rsid w:val="00256A91"/>
    <w:rsid w:val="00257845"/>
    <w:rsid w:val="0026068A"/>
    <w:rsid w:val="00262B0F"/>
    <w:rsid w:val="00262D7B"/>
    <w:rsid w:val="00263FC9"/>
    <w:rsid w:val="002659E4"/>
    <w:rsid w:val="00265A99"/>
    <w:rsid w:val="00266E76"/>
    <w:rsid w:val="00267C37"/>
    <w:rsid w:val="0027012F"/>
    <w:rsid w:val="00270B42"/>
    <w:rsid w:val="00272693"/>
    <w:rsid w:val="0027288E"/>
    <w:rsid w:val="00272DEA"/>
    <w:rsid w:val="00273089"/>
    <w:rsid w:val="00274226"/>
    <w:rsid w:val="0027552F"/>
    <w:rsid w:val="0027574D"/>
    <w:rsid w:val="002762DD"/>
    <w:rsid w:val="00285E0A"/>
    <w:rsid w:val="002874A1"/>
    <w:rsid w:val="002916D4"/>
    <w:rsid w:val="0029227B"/>
    <w:rsid w:val="0029280C"/>
    <w:rsid w:val="00293735"/>
    <w:rsid w:val="002943AF"/>
    <w:rsid w:val="00294C66"/>
    <w:rsid w:val="002A0B6D"/>
    <w:rsid w:val="002A1B2D"/>
    <w:rsid w:val="002A3201"/>
    <w:rsid w:val="002A5267"/>
    <w:rsid w:val="002A5944"/>
    <w:rsid w:val="002A6589"/>
    <w:rsid w:val="002A6887"/>
    <w:rsid w:val="002A695B"/>
    <w:rsid w:val="002A7770"/>
    <w:rsid w:val="002B089B"/>
    <w:rsid w:val="002B0F8D"/>
    <w:rsid w:val="002B129F"/>
    <w:rsid w:val="002B15F3"/>
    <w:rsid w:val="002B1A9F"/>
    <w:rsid w:val="002B3220"/>
    <w:rsid w:val="002B3993"/>
    <w:rsid w:val="002B487F"/>
    <w:rsid w:val="002B6189"/>
    <w:rsid w:val="002C32DF"/>
    <w:rsid w:val="002C537F"/>
    <w:rsid w:val="002D1E8F"/>
    <w:rsid w:val="002D231A"/>
    <w:rsid w:val="002D35E0"/>
    <w:rsid w:val="002D38E7"/>
    <w:rsid w:val="002D4A5B"/>
    <w:rsid w:val="002D5AFA"/>
    <w:rsid w:val="002D6789"/>
    <w:rsid w:val="002D7183"/>
    <w:rsid w:val="002E2964"/>
    <w:rsid w:val="002E2C83"/>
    <w:rsid w:val="002E48A5"/>
    <w:rsid w:val="002E4B11"/>
    <w:rsid w:val="002E50EC"/>
    <w:rsid w:val="002E5266"/>
    <w:rsid w:val="002E5AFE"/>
    <w:rsid w:val="002E7F92"/>
    <w:rsid w:val="002F197A"/>
    <w:rsid w:val="002F1E20"/>
    <w:rsid w:val="002F32FE"/>
    <w:rsid w:val="002F39C1"/>
    <w:rsid w:val="002F3B69"/>
    <w:rsid w:val="002F541F"/>
    <w:rsid w:val="002F6BDD"/>
    <w:rsid w:val="002F7089"/>
    <w:rsid w:val="002F79F0"/>
    <w:rsid w:val="00303FB3"/>
    <w:rsid w:val="00304596"/>
    <w:rsid w:val="00305D10"/>
    <w:rsid w:val="00306357"/>
    <w:rsid w:val="00306925"/>
    <w:rsid w:val="00306CB9"/>
    <w:rsid w:val="00307CEA"/>
    <w:rsid w:val="0031082B"/>
    <w:rsid w:val="00311FCC"/>
    <w:rsid w:val="003126F0"/>
    <w:rsid w:val="003127C7"/>
    <w:rsid w:val="00313A4F"/>
    <w:rsid w:val="003143AD"/>
    <w:rsid w:val="00315A5E"/>
    <w:rsid w:val="00315D87"/>
    <w:rsid w:val="003163E2"/>
    <w:rsid w:val="00320065"/>
    <w:rsid w:val="003215C4"/>
    <w:rsid w:val="00325A7D"/>
    <w:rsid w:val="003307E7"/>
    <w:rsid w:val="0033280D"/>
    <w:rsid w:val="003339FF"/>
    <w:rsid w:val="003343D8"/>
    <w:rsid w:val="0033547B"/>
    <w:rsid w:val="003355C5"/>
    <w:rsid w:val="003360BA"/>
    <w:rsid w:val="00336B05"/>
    <w:rsid w:val="003409A8"/>
    <w:rsid w:val="00341BBD"/>
    <w:rsid w:val="00342F9E"/>
    <w:rsid w:val="00343B15"/>
    <w:rsid w:val="00345A2F"/>
    <w:rsid w:val="00352430"/>
    <w:rsid w:val="003528D0"/>
    <w:rsid w:val="00354F11"/>
    <w:rsid w:val="003575AC"/>
    <w:rsid w:val="0035787E"/>
    <w:rsid w:val="00357CD4"/>
    <w:rsid w:val="00360DC6"/>
    <w:rsid w:val="0036285A"/>
    <w:rsid w:val="00362A96"/>
    <w:rsid w:val="00362FF8"/>
    <w:rsid w:val="00364C8A"/>
    <w:rsid w:val="00365F55"/>
    <w:rsid w:val="00366FBE"/>
    <w:rsid w:val="00367774"/>
    <w:rsid w:val="00367E04"/>
    <w:rsid w:val="003745B6"/>
    <w:rsid w:val="00375989"/>
    <w:rsid w:val="00376BF1"/>
    <w:rsid w:val="00376E83"/>
    <w:rsid w:val="003806B0"/>
    <w:rsid w:val="00381597"/>
    <w:rsid w:val="00384172"/>
    <w:rsid w:val="0038439B"/>
    <w:rsid w:val="003851A0"/>
    <w:rsid w:val="00385B8C"/>
    <w:rsid w:val="00387F10"/>
    <w:rsid w:val="003913A0"/>
    <w:rsid w:val="0039210F"/>
    <w:rsid w:val="003922D8"/>
    <w:rsid w:val="00395537"/>
    <w:rsid w:val="003972F7"/>
    <w:rsid w:val="003A010A"/>
    <w:rsid w:val="003A10A0"/>
    <w:rsid w:val="003A7478"/>
    <w:rsid w:val="003B0051"/>
    <w:rsid w:val="003B0BF3"/>
    <w:rsid w:val="003B1944"/>
    <w:rsid w:val="003B4487"/>
    <w:rsid w:val="003B4DFD"/>
    <w:rsid w:val="003C213B"/>
    <w:rsid w:val="003C2FD0"/>
    <w:rsid w:val="003C3BC6"/>
    <w:rsid w:val="003C4E90"/>
    <w:rsid w:val="003C71C8"/>
    <w:rsid w:val="003D0819"/>
    <w:rsid w:val="003D08BB"/>
    <w:rsid w:val="003D14F6"/>
    <w:rsid w:val="003D16F7"/>
    <w:rsid w:val="003D1DB9"/>
    <w:rsid w:val="003D295C"/>
    <w:rsid w:val="003D2DFE"/>
    <w:rsid w:val="003D4537"/>
    <w:rsid w:val="003D490D"/>
    <w:rsid w:val="003D4BDA"/>
    <w:rsid w:val="003D56ED"/>
    <w:rsid w:val="003D6307"/>
    <w:rsid w:val="003D6450"/>
    <w:rsid w:val="003D6F56"/>
    <w:rsid w:val="003E0449"/>
    <w:rsid w:val="003E1061"/>
    <w:rsid w:val="003E19D8"/>
    <w:rsid w:val="003E5566"/>
    <w:rsid w:val="003F10F8"/>
    <w:rsid w:val="003F19BF"/>
    <w:rsid w:val="003F70F3"/>
    <w:rsid w:val="004002B6"/>
    <w:rsid w:val="00404A55"/>
    <w:rsid w:val="0040612D"/>
    <w:rsid w:val="004062DC"/>
    <w:rsid w:val="00411132"/>
    <w:rsid w:val="00412520"/>
    <w:rsid w:val="00412E36"/>
    <w:rsid w:val="00413E3C"/>
    <w:rsid w:val="00415A71"/>
    <w:rsid w:val="004161A2"/>
    <w:rsid w:val="004177A8"/>
    <w:rsid w:val="00417D41"/>
    <w:rsid w:val="00421E0B"/>
    <w:rsid w:val="00424276"/>
    <w:rsid w:val="00426717"/>
    <w:rsid w:val="00430B04"/>
    <w:rsid w:val="00432207"/>
    <w:rsid w:val="00433184"/>
    <w:rsid w:val="004344E8"/>
    <w:rsid w:val="004347C2"/>
    <w:rsid w:val="004374CA"/>
    <w:rsid w:val="00441625"/>
    <w:rsid w:val="004417AB"/>
    <w:rsid w:val="00442870"/>
    <w:rsid w:val="004431E7"/>
    <w:rsid w:val="00443446"/>
    <w:rsid w:val="00445205"/>
    <w:rsid w:val="00446948"/>
    <w:rsid w:val="00446D31"/>
    <w:rsid w:val="00446D3A"/>
    <w:rsid w:val="00447B29"/>
    <w:rsid w:val="004532C7"/>
    <w:rsid w:val="00453D4C"/>
    <w:rsid w:val="004561A1"/>
    <w:rsid w:val="00456987"/>
    <w:rsid w:val="00457D30"/>
    <w:rsid w:val="0046234C"/>
    <w:rsid w:val="00462401"/>
    <w:rsid w:val="00470F4B"/>
    <w:rsid w:val="0047179C"/>
    <w:rsid w:val="00471D1A"/>
    <w:rsid w:val="00472AFA"/>
    <w:rsid w:val="004749E8"/>
    <w:rsid w:val="00474A8E"/>
    <w:rsid w:val="00475FBA"/>
    <w:rsid w:val="00477121"/>
    <w:rsid w:val="004775B4"/>
    <w:rsid w:val="00483AF1"/>
    <w:rsid w:val="0048695D"/>
    <w:rsid w:val="00486B1E"/>
    <w:rsid w:val="004878A7"/>
    <w:rsid w:val="00487D31"/>
    <w:rsid w:val="004916C7"/>
    <w:rsid w:val="004920A3"/>
    <w:rsid w:val="004926D2"/>
    <w:rsid w:val="00494982"/>
    <w:rsid w:val="004A0043"/>
    <w:rsid w:val="004A29FA"/>
    <w:rsid w:val="004A2B6D"/>
    <w:rsid w:val="004A2CDD"/>
    <w:rsid w:val="004A32B2"/>
    <w:rsid w:val="004A3676"/>
    <w:rsid w:val="004A5556"/>
    <w:rsid w:val="004A56C2"/>
    <w:rsid w:val="004A63A3"/>
    <w:rsid w:val="004B5A9D"/>
    <w:rsid w:val="004B6201"/>
    <w:rsid w:val="004B7C58"/>
    <w:rsid w:val="004C083E"/>
    <w:rsid w:val="004C0F37"/>
    <w:rsid w:val="004C2B11"/>
    <w:rsid w:val="004C4A7B"/>
    <w:rsid w:val="004C6E5B"/>
    <w:rsid w:val="004C6FCB"/>
    <w:rsid w:val="004C77A2"/>
    <w:rsid w:val="004D0B1F"/>
    <w:rsid w:val="004D2B7D"/>
    <w:rsid w:val="004D4EDE"/>
    <w:rsid w:val="004D6B9D"/>
    <w:rsid w:val="004E0379"/>
    <w:rsid w:val="004E1576"/>
    <w:rsid w:val="004E1715"/>
    <w:rsid w:val="004E241E"/>
    <w:rsid w:val="004E28BA"/>
    <w:rsid w:val="004E705C"/>
    <w:rsid w:val="004F082F"/>
    <w:rsid w:val="004F0C56"/>
    <w:rsid w:val="004F2DD1"/>
    <w:rsid w:val="004F2F48"/>
    <w:rsid w:val="004F4712"/>
    <w:rsid w:val="004F4B59"/>
    <w:rsid w:val="004F4F8C"/>
    <w:rsid w:val="004F5D4C"/>
    <w:rsid w:val="004F735F"/>
    <w:rsid w:val="004F7457"/>
    <w:rsid w:val="0050005B"/>
    <w:rsid w:val="00501243"/>
    <w:rsid w:val="00505242"/>
    <w:rsid w:val="00506AF1"/>
    <w:rsid w:val="005118A1"/>
    <w:rsid w:val="00512ED4"/>
    <w:rsid w:val="0051450C"/>
    <w:rsid w:val="005156BE"/>
    <w:rsid w:val="00515B5B"/>
    <w:rsid w:val="00517BEC"/>
    <w:rsid w:val="00517E82"/>
    <w:rsid w:val="00517F9A"/>
    <w:rsid w:val="005209ED"/>
    <w:rsid w:val="005232C1"/>
    <w:rsid w:val="00523347"/>
    <w:rsid w:val="00526F6D"/>
    <w:rsid w:val="00526FB7"/>
    <w:rsid w:val="00527D72"/>
    <w:rsid w:val="00534C81"/>
    <w:rsid w:val="0053585B"/>
    <w:rsid w:val="00536B26"/>
    <w:rsid w:val="00540FB5"/>
    <w:rsid w:val="00542AFC"/>
    <w:rsid w:val="00542D15"/>
    <w:rsid w:val="005434D7"/>
    <w:rsid w:val="00543780"/>
    <w:rsid w:val="00543A18"/>
    <w:rsid w:val="005443C8"/>
    <w:rsid w:val="0055300F"/>
    <w:rsid w:val="00553D21"/>
    <w:rsid w:val="0055488F"/>
    <w:rsid w:val="00556F89"/>
    <w:rsid w:val="00560956"/>
    <w:rsid w:val="00561B57"/>
    <w:rsid w:val="00561C96"/>
    <w:rsid w:val="00563C6E"/>
    <w:rsid w:val="00563D6C"/>
    <w:rsid w:val="005672F4"/>
    <w:rsid w:val="00572AD9"/>
    <w:rsid w:val="005748D3"/>
    <w:rsid w:val="00574E44"/>
    <w:rsid w:val="005773F1"/>
    <w:rsid w:val="005818B6"/>
    <w:rsid w:val="005822AB"/>
    <w:rsid w:val="0058379B"/>
    <w:rsid w:val="00587A76"/>
    <w:rsid w:val="005922C3"/>
    <w:rsid w:val="005927D3"/>
    <w:rsid w:val="005A1509"/>
    <w:rsid w:val="005A3235"/>
    <w:rsid w:val="005A468A"/>
    <w:rsid w:val="005A5F28"/>
    <w:rsid w:val="005A6642"/>
    <w:rsid w:val="005A785B"/>
    <w:rsid w:val="005B153C"/>
    <w:rsid w:val="005B258D"/>
    <w:rsid w:val="005B2CD4"/>
    <w:rsid w:val="005B4579"/>
    <w:rsid w:val="005B4A7A"/>
    <w:rsid w:val="005B7D46"/>
    <w:rsid w:val="005C4AAB"/>
    <w:rsid w:val="005C51D8"/>
    <w:rsid w:val="005C7AB1"/>
    <w:rsid w:val="005D1A24"/>
    <w:rsid w:val="005D21A4"/>
    <w:rsid w:val="005D2ADC"/>
    <w:rsid w:val="005D372A"/>
    <w:rsid w:val="005D44DF"/>
    <w:rsid w:val="005D44FD"/>
    <w:rsid w:val="005D520C"/>
    <w:rsid w:val="005D596B"/>
    <w:rsid w:val="005D632D"/>
    <w:rsid w:val="005E01C3"/>
    <w:rsid w:val="005E6227"/>
    <w:rsid w:val="005E62B9"/>
    <w:rsid w:val="005F18D7"/>
    <w:rsid w:val="005F1A8A"/>
    <w:rsid w:val="005F2C0A"/>
    <w:rsid w:val="005F353F"/>
    <w:rsid w:val="0060034E"/>
    <w:rsid w:val="00600435"/>
    <w:rsid w:val="00601D01"/>
    <w:rsid w:val="00602373"/>
    <w:rsid w:val="00603A8A"/>
    <w:rsid w:val="00603DCA"/>
    <w:rsid w:val="0060579D"/>
    <w:rsid w:val="006105E6"/>
    <w:rsid w:val="00610679"/>
    <w:rsid w:val="00613F1A"/>
    <w:rsid w:val="00616639"/>
    <w:rsid w:val="00621D24"/>
    <w:rsid w:val="0062263E"/>
    <w:rsid w:val="006241EE"/>
    <w:rsid w:val="0062438F"/>
    <w:rsid w:val="0062541F"/>
    <w:rsid w:val="006258C5"/>
    <w:rsid w:val="00625CC6"/>
    <w:rsid w:val="006266F6"/>
    <w:rsid w:val="00627D8D"/>
    <w:rsid w:val="006307F0"/>
    <w:rsid w:val="0063296D"/>
    <w:rsid w:val="00634ADB"/>
    <w:rsid w:val="00635F86"/>
    <w:rsid w:val="0063704E"/>
    <w:rsid w:val="006370AE"/>
    <w:rsid w:val="006373B1"/>
    <w:rsid w:val="00637BC3"/>
    <w:rsid w:val="0064336C"/>
    <w:rsid w:val="0064662A"/>
    <w:rsid w:val="00646A3D"/>
    <w:rsid w:val="00646C78"/>
    <w:rsid w:val="00650012"/>
    <w:rsid w:val="0065080C"/>
    <w:rsid w:val="00650EC5"/>
    <w:rsid w:val="00653039"/>
    <w:rsid w:val="00654243"/>
    <w:rsid w:val="00654BAD"/>
    <w:rsid w:val="00656969"/>
    <w:rsid w:val="0065707F"/>
    <w:rsid w:val="00657158"/>
    <w:rsid w:val="00660855"/>
    <w:rsid w:val="00660AEA"/>
    <w:rsid w:val="0066206F"/>
    <w:rsid w:val="00662643"/>
    <w:rsid w:val="006630A4"/>
    <w:rsid w:val="006661EC"/>
    <w:rsid w:val="00666330"/>
    <w:rsid w:val="00670074"/>
    <w:rsid w:val="00670E51"/>
    <w:rsid w:val="0067178A"/>
    <w:rsid w:val="006758AD"/>
    <w:rsid w:val="006758E8"/>
    <w:rsid w:val="00675E4F"/>
    <w:rsid w:val="00676A40"/>
    <w:rsid w:val="00676C35"/>
    <w:rsid w:val="00676DF0"/>
    <w:rsid w:val="0067797E"/>
    <w:rsid w:val="00680853"/>
    <w:rsid w:val="00681D0C"/>
    <w:rsid w:val="00682CE2"/>
    <w:rsid w:val="006844C3"/>
    <w:rsid w:val="006865E0"/>
    <w:rsid w:val="00686C44"/>
    <w:rsid w:val="00687C2F"/>
    <w:rsid w:val="00690A4F"/>
    <w:rsid w:val="006925A2"/>
    <w:rsid w:val="00692849"/>
    <w:rsid w:val="00692AA1"/>
    <w:rsid w:val="00694294"/>
    <w:rsid w:val="00694DE0"/>
    <w:rsid w:val="006A09A2"/>
    <w:rsid w:val="006A4409"/>
    <w:rsid w:val="006A48BE"/>
    <w:rsid w:val="006A55A9"/>
    <w:rsid w:val="006A60C9"/>
    <w:rsid w:val="006A6951"/>
    <w:rsid w:val="006B232D"/>
    <w:rsid w:val="006B5EF9"/>
    <w:rsid w:val="006B67C4"/>
    <w:rsid w:val="006B703E"/>
    <w:rsid w:val="006C09B1"/>
    <w:rsid w:val="006C3031"/>
    <w:rsid w:val="006C6259"/>
    <w:rsid w:val="006C7F17"/>
    <w:rsid w:val="006D0B72"/>
    <w:rsid w:val="006D5CF1"/>
    <w:rsid w:val="006D7465"/>
    <w:rsid w:val="006D7F6B"/>
    <w:rsid w:val="006E1095"/>
    <w:rsid w:val="006E18C6"/>
    <w:rsid w:val="006E5DD2"/>
    <w:rsid w:val="006E6C95"/>
    <w:rsid w:val="006F10EF"/>
    <w:rsid w:val="006F12A1"/>
    <w:rsid w:val="006F268D"/>
    <w:rsid w:val="006F27AF"/>
    <w:rsid w:val="006F4A0B"/>
    <w:rsid w:val="006F4B1B"/>
    <w:rsid w:val="006F65B2"/>
    <w:rsid w:val="006F7B90"/>
    <w:rsid w:val="006F7D2B"/>
    <w:rsid w:val="00705D00"/>
    <w:rsid w:val="007069DC"/>
    <w:rsid w:val="0070736A"/>
    <w:rsid w:val="00711A7E"/>
    <w:rsid w:val="0071230F"/>
    <w:rsid w:val="007160C9"/>
    <w:rsid w:val="00724E17"/>
    <w:rsid w:val="0072680D"/>
    <w:rsid w:val="007304E3"/>
    <w:rsid w:val="00730654"/>
    <w:rsid w:val="0073099F"/>
    <w:rsid w:val="00730F50"/>
    <w:rsid w:val="007320EE"/>
    <w:rsid w:val="00732734"/>
    <w:rsid w:val="00733BDA"/>
    <w:rsid w:val="00733DB3"/>
    <w:rsid w:val="007464FB"/>
    <w:rsid w:val="00746C79"/>
    <w:rsid w:val="00746FAE"/>
    <w:rsid w:val="007476C3"/>
    <w:rsid w:val="00747B98"/>
    <w:rsid w:val="007524DC"/>
    <w:rsid w:val="00752A41"/>
    <w:rsid w:val="00753707"/>
    <w:rsid w:val="00753FAF"/>
    <w:rsid w:val="007550DF"/>
    <w:rsid w:val="0075598A"/>
    <w:rsid w:val="007573B9"/>
    <w:rsid w:val="007575CA"/>
    <w:rsid w:val="00757BC5"/>
    <w:rsid w:val="00757E3B"/>
    <w:rsid w:val="00760243"/>
    <w:rsid w:val="00760F5C"/>
    <w:rsid w:val="007637D2"/>
    <w:rsid w:val="00764314"/>
    <w:rsid w:val="00766218"/>
    <w:rsid w:val="007671FC"/>
    <w:rsid w:val="007675E6"/>
    <w:rsid w:val="007717EF"/>
    <w:rsid w:val="00774FA5"/>
    <w:rsid w:val="00776549"/>
    <w:rsid w:val="007765AB"/>
    <w:rsid w:val="007769AA"/>
    <w:rsid w:val="007777F5"/>
    <w:rsid w:val="007810AF"/>
    <w:rsid w:val="00782205"/>
    <w:rsid w:val="00785798"/>
    <w:rsid w:val="00786FEE"/>
    <w:rsid w:val="00787291"/>
    <w:rsid w:val="00787CA7"/>
    <w:rsid w:val="007907A3"/>
    <w:rsid w:val="007953AB"/>
    <w:rsid w:val="00796971"/>
    <w:rsid w:val="007A1B73"/>
    <w:rsid w:val="007A39F6"/>
    <w:rsid w:val="007A6C45"/>
    <w:rsid w:val="007A79F0"/>
    <w:rsid w:val="007A7FFC"/>
    <w:rsid w:val="007B2982"/>
    <w:rsid w:val="007B4151"/>
    <w:rsid w:val="007B75FD"/>
    <w:rsid w:val="007C020E"/>
    <w:rsid w:val="007C4003"/>
    <w:rsid w:val="007C4474"/>
    <w:rsid w:val="007D1400"/>
    <w:rsid w:val="007D211D"/>
    <w:rsid w:val="007D2C0C"/>
    <w:rsid w:val="007D36AB"/>
    <w:rsid w:val="007D3A55"/>
    <w:rsid w:val="007D572F"/>
    <w:rsid w:val="007D5EE6"/>
    <w:rsid w:val="007E0657"/>
    <w:rsid w:val="007E1002"/>
    <w:rsid w:val="007E1829"/>
    <w:rsid w:val="007E2BE8"/>
    <w:rsid w:val="007E51C3"/>
    <w:rsid w:val="007E636C"/>
    <w:rsid w:val="007F0A02"/>
    <w:rsid w:val="007F11D6"/>
    <w:rsid w:val="007F2949"/>
    <w:rsid w:val="007F7DEF"/>
    <w:rsid w:val="00800FE7"/>
    <w:rsid w:val="00804F1A"/>
    <w:rsid w:val="0080643D"/>
    <w:rsid w:val="00813C4F"/>
    <w:rsid w:val="00813EE9"/>
    <w:rsid w:val="0081412C"/>
    <w:rsid w:val="00815D7F"/>
    <w:rsid w:val="00823462"/>
    <w:rsid w:val="00824FB6"/>
    <w:rsid w:val="00825729"/>
    <w:rsid w:val="00827E74"/>
    <w:rsid w:val="00830EE4"/>
    <w:rsid w:val="00834DB1"/>
    <w:rsid w:val="008367A5"/>
    <w:rsid w:val="00841B60"/>
    <w:rsid w:val="00842466"/>
    <w:rsid w:val="00844883"/>
    <w:rsid w:val="00844D7B"/>
    <w:rsid w:val="008450B3"/>
    <w:rsid w:val="0085015D"/>
    <w:rsid w:val="00850DE5"/>
    <w:rsid w:val="00851F7C"/>
    <w:rsid w:val="00852DB5"/>
    <w:rsid w:val="0085321C"/>
    <w:rsid w:val="00855405"/>
    <w:rsid w:val="008572A6"/>
    <w:rsid w:val="00860560"/>
    <w:rsid w:val="008607BF"/>
    <w:rsid w:val="008613A6"/>
    <w:rsid w:val="00862C18"/>
    <w:rsid w:val="008632E5"/>
    <w:rsid w:val="008635E7"/>
    <w:rsid w:val="00864FEA"/>
    <w:rsid w:val="00865020"/>
    <w:rsid w:val="008654D1"/>
    <w:rsid w:val="00874975"/>
    <w:rsid w:val="00874C38"/>
    <w:rsid w:val="00876DBA"/>
    <w:rsid w:val="00880E54"/>
    <w:rsid w:val="00881740"/>
    <w:rsid w:val="008821EF"/>
    <w:rsid w:val="00886EAD"/>
    <w:rsid w:val="008874E5"/>
    <w:rsid w:val="00887BE5"/>
    <w:rsid w:val="0089184E"/>
    <w:rsid w:val="00892610"/>
    <w:rsid w:val="00895016"/>
    <w:rsid w:val="00895244"/>
    <w:rsid w:val="00895D43"/>
    <w:rsid w:val="008976D3"/>
    <w:rsid w:val="008A0009"/>
    <w:rsid w:val="008A10D4"/>
    <w:rsid w:val="008A30DB"/>
    <w:rsid w:val="008A3210"/>
    <w:rsid w:val="008A35AC"/>
    <w:rsid w:val="008A468A"/>
    <w:rsid w:val="008A6A71"/>
    <w:rsid w:val="008A7870"/>
    <w:rsid w:val="008A7B0C"/>
    <w:rsid w:val="008B06F9"/>
    <w:rsid w:val="008B2F15"/>
    <w:rsid w:val="008B4473"/>
    <w:rsid w:val="008B4ED5"/>
    <w:rsid w:val="008B54AC"/>
    <w:rsid w:val="008B55EF"/>
    <w:rsid w:val="008B5A9D"/>
    <w:rsid w:val="008B7934"/>
    <w:rsid w:val="008C08DE"/>
    <w:rsid w:val="008C3DF9"/>
    <w:rsid w:val="008C56B1"/>
    <w:rsid w:val="008C6EFE"/>
    <w:rsid w:val="008D0B83"/>
    <w:rsid w:val="008D0F9E"/>
    <w:rsid w:val="008D45D3"/>
    <w:rsid w:val="008D715D"/>
    <w:rsid w:val="008D7DB9"/>
    <w:rsid w:val="008E1E4C"/>
    <w:rsid w:val="008E43A5"/>
    <w:rsid w:val="008F0A20"/>
    <w:rsid w:val="008F0D2B"/>
    <w:rsid w:val="008F19A6"/>
    <w:rsid w:val="008F4467"/>
    <w:rsid w:val="008F5895"/>
    <w:rsid w:val="008F7101"/>
    <w:rsid w:val="008F7768"/>
    <w:rsid w:val="00901071"/>
    <w:rsid w:val="009014B9"/>
    <w:rsid w:val="00902AB9"/>
    <w:rsid w:val="00902FCE"/>
    <w:rsid w:val="00904779"/>
    <w:rsid w:val="0090563F"/>
    <w:rsid w:val="0090644C"/>
    <w:rsid w:val="00906F8F"/>
    <w:rsid w:val="0091112C"/>
    <w:rsid w:val="0091252E"/>
    <w:rsid w:val="009153AB"/>
    <w:rsid w:val="0091574D"/>
    <w:rsid w:val="00915BE2"/>
    <w:rsid w:val="00916218"/>
    <w:rsid w:val="00916614"/>
    <w:rsid w:val="00916DB0"/>
    <w:rsid w:val="00917787"/>
    <w:rsid w:val="00920614"/>
    <w:rsid w:val="00921F5B"/>
    <w:rsid w:val="009222E7"/>
    <w:rsid w:val="00924B2F"/>
    <w:rsid w:val="0092530B"/>
    <w:rsid w:val="00927F12"/>
    <w:rsid w:val="00930FC7"/>
    <w:rsid w:val="0093228D"/>
    <w:rsid w:val="00935861"/>
    <w:rsid w:val="00935DA3"/>
    <w:rsid w:val="00936F32"/>
    <w:rsid w:val="009406A1"/>
    <w:rsid w:val="0094096B"/>
    <w:rsid w:val="00940AB9"/>
    <w:rsid w:val="00941419"/>
    <w:rsid w:val="0094490C"/>
    <w:rsid w:val="009452A7"/>
    <w:rsid w:val="0094681A"/>
    <w:rsid w:val="00950331"/>
    <w:rsid w:val="0095193B"/>
    <w:rsid w:val="00952C09"/>
    <w:rsid w:val="00954829"/>
    <w:rsid w:val="00956840"/>
    <w:rsid w:val="00961436"/>
    <w:rsid w:val="00962222"/>
    <w:rsid w:val="00963609"/>
    <w:rsid w:val="009648B0"/>
    <w:rsid w:val="00965590"/>
    <w:rsid w:val="009658A7"/>
    <w:rsid w:val="00965C82"/>
    <w:rsid w:val="009672F3"/>
    <w:rsid w:val="00972145"/>
    <w:rsid w:val="00972A85"/>
    <w:rsid w:val="00973776"/>
    <w:rsid w:val="00974DED"/>
    <w:rsid w:val="00976A5C"/>
    <w:rsid w:val="00981C2D"/>
    <w:rsid w:val="0098271E"/>
    <w:rsid w:val="00982840"/>
    <w:rsid w:val="00984467"/>
    <w:rsid w:val="00986AE4"/>
    <w:rsid w:val="0099140E"/>
    <w:rsid w:val="0099356F"/>
    <w:rsid w:val="00994B9A"/>
    <w:rsid w:val="00995D1D"/>
    <w:rsid w:val="00996648"/>
    <w:rsid w:val="0099704B"/>
    <w:rsid w:val="009A03CD"/>
    <w:rsid w:val="009A05BD"/>
    <w:rsid w:val="009A0C3E"/>
    <w:rsid w:val="009A220F"/>
    <w:rsid w:val="009A515C"/>
    <w:rsid w:val="009A5968"/>
    <w:rsid w:val="009A68A7"/>
    <w:rsid w:val="009A6C1A"/>
    <w:rsid w:val="009B1172"/>
    <w:rsid w:val="009B1EB8"/>
    <w:rsid w:val="009B1FC4"/>
    <w:rsid w:val="009B3761"/>
    <w:rsid w:val="009B4E3A"/>
    <w:rsid w:val="009B74B0"/>
    <w:rsid w:val="009C170A"/>
    <w:rsid w:val="009C363D"/>
    <w:rsid w:val="009C4BC6"/>
    <w:rsid w:val="009C62A3"/>
    <w:rsid w:val="009C7829"/>
    <w:rsid w:val="009D0DB1"/>
    <w:rsid w:val="009D0E68"/>
    <w:rsid w:val="009D1F55"/>
    <w:rsid w:val="009D3782"/>
    <w:rsid w:val="009D503D"/>
    <w:rsid w:val="009E3345"/>
    <w:rsid w:val="009F2B7B"/>
    <w:rsid w:val="009F2CDE"/>
    <w:rsid w:val="009F40D5"/>
    <w:rsid w:val="009F4B8A"/>
    <w:rsid w:val="009F5B98"/>
    <w:rsid w:val="009F628A"/>
    <w:rsid w:val="00A00B8E"/>
    <w:rsid w:val="00A011CE"/>
    <w:rsid w:val="00A013DC"/>
    <w:rsid w:val="00A01D4A"/>
    <w:rsid w:val="00A03520"/>
    <w:rsid w:val="00A1091F"/>
    <w:rsid w:val="00A11096"/>
    <w:rsid w:val="00A12930"/>
    <w:rsid w:val="00A14F85"/>
    <w:rsid w:val="00A17A10"/>
    <w:rsid w:val="00A23624"/>
    <w:rsid w:val="00A23D5E"/>
    <w:rsid w:val="00A262BE"/>
    <w:rsid w:val="00A26E5A"/>
    <w:rsid w:val="00A26E6F"/>
    <w:rsid w:val="00A26EB3"/>
    <w:rsid w:val="00A34978"/>
    <w:rsid w:val="00A34CF6"/>
    <w:rsid w:val="00A351AD"/>
    <w:rsid w:val="00A4057A"/>
    <w:rsid w:val="00A40FC5"/>
    <w:rsid w:val="00A447FC"/>
    <w:rsid w:val="00A45631"/>
    <w:rsid w:val="00A4591C"/>
    <w:rsid w:val="00A464CD"/>
    <w:rsid w:val="00A46A1C"/>
    <w:rsid w:val="00A47590"/>
    <w:rsid w:val="00A51A42"/>
    <w:rsid w:val="00A53012"/>
    <w:rsid w:val="00A54A3C"/>
    <w:rsid w:val="00A54D67"/>
    <w:rsid w:val="00A55437"/>
    <w:rsid w:val="00A57E03"/>
    <w:rsid w:val="00A618D3"/>
    <w:rsid w:val="00A62300"/>
    <w:rsid w:val="00A63756"/>
    <w:rsid w:val="00A67D57"/>
    <w:rsid w:val="00A70DE1"/>
    <w:rsid w:val="00A73983"/>
    <w:rsid w:val="00A73E2C"/>
    <w:rsid w:val="00A73EAE"/>
    <w:rsid w:val="00A74074"/>
    <w:rsid w:val="00A763A8"/>
    <w:rsid w:val="00A82907"/>
    <w:rsid w:val="00A82983"/>
    <w:rsid w:val="00A83F67"/>
    <w:rsid w:val="00A848CA"/>
    <w:rsid w:val="00A84EA0"/>
    <w:rsid w:val="00A870DD"/>
    <w:rsid w:val="00A925DF"/>
    <w:rsid w:val="00A935CA"/>
    <w:rsid w:val="00A9456C"/>
    <w:rsid w:val="00A973F7"/>
    <w:rsid w:val="00AA074A"/>
    <w:rsid w:val="00AA0CA9"/>
    <w:rsid w:val="00AA11B8"/>
    <w:rsid w:val="00AA2C07"/>
    <w:rsid w:val="00AA2C11"/>
    <w:rsid w:val="00AA6C32"/>
    <w:rsid w:val="00AB0A4B"/>
    <w:rsid w:val="00AB43BC"/>
    <w:rsid w:val="00AB60B1"/>
    <w:rsid w:val="00AB646D"/>
    <w:rsid w:val="00AB68C5"/>
    <w:rsid w:val="00AC078B"/>
    <w:rsid w:val="00AC1117"/>
    <w:rsid w:val="00AC37CF"/>
    <w:rsid w:val="00AC385D"/>
    <w:rsid w:val="00AC536B"/>
    <w:rsid w:val="00AC583B"/>
    <w:rsid w:val="00AC72D3"/>
    <w:rsid w:val="00AC79C8"/>
    <w:rsid w:val="00AC7A57"/>
    <w:rsid w:val="00AD0AFB"/>
    <w:rsid w:val="00AD3912"/>
    <w:rsid w:val="00AD44B6"/>
    <w:rsid w:val="00AD4825"/>
    <w:rsid w:val="00AD6277"/>
    <w:rsid w:val="00AD7B75"/>
    <w:rsid w:val="00AD7B7B"/>
    <w:rsid w:val="00AE047F"/>
    <w:rsid w:val="00AE08F7"/>
    <w:rsid w:val="00AE0ABB"/>
    <w:rsid w:val="00AE3BC7"/>
    <w:rsid w:val="00AE6611"/>
    <w:rsid w:val="00AE7442"/>
    <w:rsid w:val="00AF0A19"/>
    <w:rsid w:val="00AF14B2"/>
    <w:rsid w:val="00AF21BD"/>
    <w:rsid w:val="00AF3173"/>
    <w:rsid w:val="00AF3300"/>
    <w:rsid w:val="00AF3798"/>
    <w:rsid w:val="00AF4201"/>
    <w:rsid w:val="00AF66E4"/>
    <w:rsid w:val="00B003A3"/>
    <w:rsid w:val="00B02952"/>
    <w:rsid w:val="00B02F47"/>
    <w:rsid w:val="00B068D4"/>
    <w:rsid w:val="00B06A10"/>
    <w:rsid w:val="00B10CFD"/>
    <w:rsid w:val="00B13585"/>
    <w:rsid w:val="00B141DE"/>
    <w:rsid w:val="00B15154"/>
    <w:rsid w:val="00B17043"/>
    <w:rsid w:val="00B17947"/>
    <w:rsid w:val="00B17BBC"/>
    <w:rsid w:val="00B21174"/>
    <w:rsid w:val="00B2160A"/>
    <w:rsid w:val="00B21923"/>
    <w:rsid w:val="00B220C9"/>
    <w:rsid w:val="00B22613"/>
    <w:rsid w:val="00B226B1"/>
    <w:rsid w:val="00B26542"/>
    <w:rsid w:val="00B2682C"/>
    <w:rsid w:val="00B3032D"/>
    <w:rsid w:val="00B331F2"/>
    <w:rsid w:val="00B34CDC"/>
    <w:rsid w:val="00B35EDA"/>
    <w:rsid w:val="00B36BA2"/>
    <w:rsid w:val="00B40C06"/>
    <w:rsid w:val="00B40EBA"/>
    <w:rsid w:val="00B42806"/>
    <w:rsid w:val="00B43358"/>
    <w:rsid w:val="00B4574E"/>
    <w:rsid w:val="00B457B1"/>
    <w:rsid w:val="00B52CF8"/>
    <w:rsid w:val="00B56336"/>
    <w:rsid w:val="00B57409"/>
    <w:rsid w:val="00B60E87"/>
    <w:rsid w:val="00B6268E"/>
    <w:rsid w:val="00B6276A"/>
    <w:rsid w:val="00B627DE"/>
    <w:rsid w:val="00B62A65"/>
    <w:rsid w:val="00B64E55"/>
    <w:rsid w:val="00B65C7B"/>
    <w:rsid w:val="00B74EFE"/>
    <w:rsid w:val="00B762F7"/>
    <w:rsid w:val="00B864E7"/>
    <w:rsid w:val="00B925D6"/>
    <w:rsid w:val="00B93F4E"/>
    <w:rsid w:val="00B95628"/>
    <w:rsid w:val="00B96CB0"/>
    <w:rsid w:val="00BA0E90"/>
    <w:rsid w:val="00BA0E94"/>
    <w:rsid w:val="00BA25CF"/>
    <w:rsid w:val="00BA2DD5"/>
    <w:rsid w:val="00BA3930"/>
    <w:rsid w:val="00BA4E8D"/>
    <w:rsid w:val="00BA5360"/>
    <w:rsid w:val="00BA6B05"/>
    <w:rsid w:val="00BB06B4"/>
    <w:rsid w:val="00BB0718"/>
    <w:rsid w:val="00BB1261"/>
    <w:rsid w:val="00BB2967"/>
    <w:rsid w:val="00BB2EF4"/>
    <w:rsid w:val="00BB5734"/>
    <w:rsid w:val="00BB6774"/>
    <w:rsid w:val="00BB6E5A"/>
    <w:rsid w:val="00BC0108"/>
    <w:rsid w:val="00BC0488"/>
    <w:rsid w:val="00BC1422"/>
    <w:rsid w:val="00BC271B"/>
    <w:rsid w:val="00BC3068"/>
    <w:rsid w:val="00BC30E0"/>
    <w:rsid w:val="00BC3B42"/>
    <w:rsid w:val="00BC61F5"/>
    <w:rsid w:val="00BC6897"/>
    <w:rsid w:val="00BC699A"/>
    <w:rsid w:val="00BC7CB4"/>
    <w:rsid w:val="00BD233C"/>
    <w:rsid w:val="00BD6C61"/>
    <w:rsid w:val="00BD6F3F"/>
    <w:rsid w:val="00BD77B8"/>
    <w:rsid w:val="00BE2A77"/>
    <w:rsid w:val="00BE309B"/>
    <w:rsid w:val="00BE54F7"/>
    <w:rsid w:val="00BE60E4"/>
    <w:rsid w:val="00BE6810"/>
    <w:rsid w:val="00BE798C"/>
    <w:rsid w:val="00BF092F"/>
    <w:rsid w:val="00BF1AA0"/>
    <w:rsid w:val="00BF2105"/>
    <w:rsid w:val="00BF54AD"/>
    <w:rsid w:val="00BF628B"/>
    <w:rsid w:val="00C0403E"/>
    <w:rsid w:val="00C04E46"/>
    <w:rsid w:val="00C0700A"/>
    <w:rsid w:val="00C11136"/>
    <w:rsid w:val="00C136D3"/>
    <w:rsid w:val="00C149D9"/>
    <w:rsid w:val="00C15DC7"/>
    <w:rsid w:val="00C1636A"/>
    <w:rsid w:val="00C1765D"/>
    <w:rsid w:val="00C17891"/>
    <w:rsid w:val="00C212B8"/>
    <w:rsid w:val="00C21EFF"/>
    <w:rsid w:val="00C22EF7"/>
    <w:rsid w:val="00C24221"/>
    <w:rsid w:val="00C26FD0"/>
    <w:rsid w:val="00C27932"/>
    <w:rsid w:val="00C30AEC"/>
    <w:rsid w:val="00C314D9"/>
    <w:rsid w:val="00C326E5"/>
    <w:rsid w:val="00C335E4"/>
    <w:rsid w:val="00C33923"/>
    <w:rsid w:val="00C3397F"/>
    <w:rsid w:val="00C33C38"/>
    <w:rsid w:val="00C33C5A"/>
    <w:rsid w:val="00C34388"/>
    <w:rsid w:val="00C355B5"/>
    <w:rsid w:val="00C35958"/>
    <w:rsid w:val="00C36E40"/>
    <w:rsid w:val="00C42518"/>
    <w:rsid w:val="00C464A1"/>
    <w:rsid w:val="00C47373"/>
    <w:rsid w:val="00C47733"/>
    <w:rsid w:val="00C51046"/>
    <w:rsid w:val="00C516FC"/>
    <w:rsid w:val="00C52E0B"/>
    <w:rsid w:val="00C56806"/>
    <w:rsid w:val="00C60708"/>
    <w:rsid w:val="00C6464D"/>
    <w:rsid w:val="00C66649"/>
    <w:rsid w:val="00C66CD2"/>
    <w:rsid w:val="00C7362A"/>
    <w:rsid w:val="00C73A18"/>
    <w:rsid w:val="00C73EC1"/>
    <w:rsid w:val="00C73F24"/>
    <w:rsid w:val="00C76155"/>
    <w:rsid w:val="00C762FC"/>
    <w:rsid w:val="00C77CCE"/>
    <w:rsid w:val="00C80233"/>
    <w:rsid w:val="00C81314"/>
    <w:rsid w:val="00C8352E"/>
    <w:rsid w:val="00C83B7E"/>
    <w:rsid w:val="00C848E5"/>
    <w:rsid w:val="00C86940"/>
    <w:rsid w:val="00C877D3"/>
    <w:rsid w:val="00C90BD3"/>
    <w:rsid w:val="00C90C64"/>
    <w:rsid w:val="00C91446"/>
    <w:rsid w:val="00C95484"/>
    <w:rsid w:val="00C95AF9"/>
    <w:rsid w:val="00C95E3D"/>
    <w:rsid w:val="00C9780F"/>
    <w:rsid w:val="00C9787D"/>
    <w:rsid w:val="00CA179D"/>
    <w:rsid w:val="00CA2CD8"/>
    <w:rsid w:val="00CA32FB"/>
    <w:rsid w:val="00CA37BE"/>
    <w:rsid w:val="00CA767A"/>
    <w:rsid w:val="00CB02E1"/>
    <w:rsid w:val="00CB2135"/>
    <w:rsid w:val="00CB2705"/>
    <w:rsid w:val="00CB353E"/>
    <w:rsid w:val="00CB40F6"/>
    <w:rsid w:val="00CB550E"/>
    <w:rsid w:val="00CC4680"/>
    <w:rsid w:val="00CC5243"/>
    <w:rsid w:val="00CC6484"/>
    <w:rsid w:val="00CD003D"/>
    <w:rsid w:val="00CD099B"/>
    <w:rsid w:val="00CD290B"/>
    <w:rsid w:val="00CD3A8B"/>
    <w:rsid w:val="00CD440A"/>
    <w:rsid w:val="00CD79A5"/>
    <w:rsid w:val="00CE2265"/>
    <w:rsid w:val="00CE3767"/>
    <w:rsid w:val="00CE4D4B"/>
    <w:rsid w:val="00CF167D"/>
    <w:rsid w:val="00CF19C8"/>
    <w:rsid w:val="00CF1FFD"/>
    <w:rsid w:val="00CF23DB"/>
    <w:rsid w:val="00CF4AA3"/>
    <w:rsid w:val="00CF4E46"/>
    <w:rsid w:val="00CF53E8"/>
    <w:rsid w:val="00CF6F93"/>
    <w:rsid w:val="00D04050"/>
    <w:rsid w:val="00D040FA"/>
    <w:rsid w:val="00D047BA"/>
    <w:rsid w:val="00D05774"/>
    <w:rsid w:val="00D06E30"/>
    <w:rsid w:val="00D111EE"/>
    <w:rsid w:val="00D118BB"/>
    <w:rsid w:val="00D126ED"/>
    <w:rsid w:val="00D12C38"/>
    <w:rsid w:val="00D12D9C"/>
    <w:rsid w:val="00D132BD"/>
    <w:rsid w:val="00D135AD"/>
    <w:rsid w:val="00D13876"/>
    <w:rsid w:val="00D13E40"/>
    <w:rsid w:val="00D13FDF"/>
    <w:rsid w:val="00D149FE"/>
    <w:rsid w:val="00D15715"/>
    <w:rsid w:val="00D15FDB"/>
    <w:rsid w:val="00D165D5"/>
    <w:rsid w:val="00D20BB5"/>
    <w:rsid w:val="00D232B1"/>
    <w:rsid w:val="00D2340E"/>
    <w:rsid w:val="00D2399C"/>
    <w:rsid w:val="00D24AA1"/>
    <w:rsid w:val="00D27A2C"/>
    <w:rsid w:val="00D3133B"/>
    <w:rsid w:val="00D32AD7"/>
    <w:rsid w:val="00D33C65"/>
    <w:rsid w:val="00D35914"/>
    <w:rsid w:val="00D35C2E"/>
    <w:rsid w:val="00D3633C"/>
    <w:rsid w:val="00D375AD"/>
    <w:rsid w:val="00D41456"/>
    <w:rsid w:val="00D43553"/>
    <w:rsid w:val="00D43724"/>
    <w:rsid w:val="00D43B13"/>
    <w:rsid w:val="00D4555E"/>
    <w:rsid w:val="00D47C2B"/>
    <w:rsid w:val="00D50105"/>
    <w:rsid w:val="00D51226"/>
    <w:rsid w:val="00D512C3"/>
    <w:rsid w:val="00D56F1D"/>
    <w:rsid w:val="00D65658"/>
    <w:rsid w:val="00D65A08"/>
    <w:rsid w:val="00D65AC5"/>
    <w:rsid w:val="00D65BD0"/>
    <w:rsid w:val="00D66240"/>
    <w:rsid w:val="00D72008"/>
    <w:rsid w:val="00D72AA3"/>
    <w:rsid w:val="00D73948"/>
    <w:rsid w:val="00D768EF"/>
    <w:rsid w:val="00D76E99"/>
    <w:rsid w:val="00D824AC"/>
    <w:rsid w:val="00D856D0"/>
    <w:rsid w:val="00D85824"/>
    <w:rsid w:val="00D87FBF"/>
    <w:rsid w:val="00D905D5"/>
    <w:rsid w:val="00D91678"/>
    <w:rsid w:val="00D922FA"/>
    <w:rsid w:val="00D935E8"/>
    <w:rsid w:val="00D93640"/>
    <w:rsid w:val="00D9462B"/>
    <w:rsid w:val="00D94D30"/>
    <w:rsid w:val="00D959CD"/>
    <w:rsid w:val="00DA00F8"/>
    <w:rsid w:val="00DA0540"/>
    <w:rsid w:val="00DA43BF"/>
    <w:rsid w:val="00DA496D"/>
    <w:rsid w:val="00DA523C"/>
    <w:rsid w:val="00DA678A"/>
    <w:rsid w:val="00DB1C1B"/>
    <w:rsid w:val="00DB3AD3"/>
    <w:rsid w:val="00DB59FD"/>
    <w:rsid w:val="00DC066F"/>
    <w:rsid w:val="00DC1AC9"/>
    <w:rsid w:val="00DC4167"/>
    <w:rsid w:val="00DC59B9"/>
    <w:rsid w:val="00DC5A46"/>
    <w:rsid w:val="00DC623B"/>
    <w:rsid w:val="00DD125B"/>
    <w:rsid w:val="00DD1789"/>
    <w:rsid w:val="00DD679D"/>
    <w:rsid w:val="00DD7036"/>
    <w:rsid w:val="00DE50BE"/>
    <w:rsid w:val="00DE6AEA"/>
    <w:rsid w:val="00DE7EA3"/>
    <w:rsid w:val="00DF1A17"/>
    <w:rsid w:val="00DF2002"/>
    <w:rsid w:val="00DF4A19"/>
    <w:rsid w:val="00DF5BE4"/>
    <w:rsid w:val="00DF7C23"/>
    <w:rsid w:val="00DF7D34"/>
    <w:rsid w:val="00E05839"/>
    <w:rsid w:val="00E06C62"/>
    <w:rsid w:val="00E10D04"/>
    <w:rsid w:val="00E10EB4"/>
    <w:rsid w:val="00E133AF"/>
    <w:rsid w:val="00E13966"/>
    <w:rsid w:val="00E209D7"/>
    <w:rsid w:val="00E20F7E"/>
    <w:rsid w:val="00E2342C"/>
    <w:rsid w:val="00E253AD"/>
    <w:rsid w:val="00E25828"/>
    <w:rsid w:val="00E25E8A"/>
    <w:rsid w:val="00E27449"/>
    <w:rsid w:val="00E27B40"/>
    <w:rsid w:val="00E32013"/>
    <w:rsid w:val="00E34653"/>
    <w:rsid w:val="00E35C87"/>
    <w:rsid w:val="00E3696C"/>
    <w:rsid w:val="00E43B91"/>
    <w:rsid w:val="00E44307"/>
    <w:rsid w:val="00E47A04"/>
    <w:rsid w:val="00E5035E"/>
    <w:rsid w:val="00E508E2"/>
    <w:rsid w:val="00E5193A"/>
    <w:rsid w:val="00E5350A"/>
    <w:rsid w:val="00E545CC"/>
    <w:rsid w:val="00E573A9"/>
    <w:rsid w:val="00E62E4D"/>
    <w:rsid w:val="00E65F31"/>
    <w:rsid w:val="00E661CE"/>
    <w:rsid w:val="00E6666A"/>
    <w:rsid w:val="00E67192"/>
    <w:rsid w:val="00E74ADF"/>
    <w:rsid w:val="00E75B07"/>
    <w:rsid w:val="00E75B69"/>
    <w:rsid w:val="00E76BF7"/>
    <w:rsid w:val="00E80647"/>
    <w:rsid w:val="00E80DB6"/>
    <w:rsid w:val="00E83C3C"/>
    <w:rsid w:val="00E842F5"/>
    <w:rsid w:val="00E864DF"/>
    <w:rsid w:val="00E86BC8"/>
    <w:rsid w:val="00E87D6B"/>
    <w:rsid w:val="00E9292E"/>
    <w:rsid w:val="00E930F8"/>
    <w:rsid w:val="00E94A38"/>
    <w:rsid w:val="00E95C7A"/>
    <w:rsid w:val="00E976E9"/>
    <w:rsid w:val="00EA1A0C"/>
    <w:rsid w:val="00EA32C4"/>
    <w:rsid w:val="00EA3982"/>
    <w:rsid w:val="00EA4AFC"/>
    <w:rsid w:val="00EA4AFD"/>
    <w:rsid w:val="00EA52F5"/>
    <w:rsid w:val="00EA75D5"/>
    <w:rsid w:val="00EB2FDC"/>
    <w:rsid w:val="00EB3318"/>
    <w:rsid w:val="00EB7EB9"/>
    <w:rsid w:val="00EC1FB2"/>
    <w:rsid w:val="00EC2064"/>
    <w:rsid w:val="00EC2DBF"/>
    <w:rsid w:val="00EC3052"/>
    <w:rsid w:val="00EC615C"/>
    <w:rsid w:val="00EC68ED"/>
    <w:rsid w:val="00ED1364"/>
    <w:rsid w:val="00ED2B8B"/>
    <w:rsid w:val="00ED5945"/>
    <w:rsid w:val="00ED6B1E"/>
    <w:rsid w:val="00EE4C1F"/>
    <w:rsid w:val="00EE5846"/>
    <w:rsid w:val="00EF0D10"/>
    <w:rsid w:val="00EF0E0A"/>
    <w:rsid w:val="00EF0F63"/>
    <w:rsid w:val="00EF13DD"/>
    <w:rsid w:val="00EF16A5"/>
    <w:rsid w:val="00EF34D9"/>
    <w:rsid w:val="00EF4957"/>
    <w:rsid w:val="00F0126C"/>
    <w:rsid w:val="00F015E4"/>
    <w:rsid w:val="00F02D0C"/>
    <w:rsid w:val="00F0394A"/>
    <w:rsid w:val="00F0415B"/>
    <w:rsid w:val="00F06B1E"/>
    <w:rsid w:val="00F12432"/>
    <w:rsid w:val="00F1287B"/>
    <w:rsid w:val="00F14CC4"/>
    <w:rsid w:val="00F15B32"/>
    <w:rsid w:val="00F16B66"/>
    <w:rsid w:val="00F177BD"/>
    <w:rsid w:val="00F17D69"/>
    <w:rsid w:val="00F22DCE"/>
    <w:rsid w:val="00F235CD"/>
    <w:rsid w:val="00F25FD1"/>
    <w:rsid w:val="00F27A08"/>
    <w:rsid w:val="00F31049"/>
    <w:rsid w:val="00F35B50"/>
    <w:rsid w:val="00F35C79"/>
    <w:rsid w:val="00F3696C"/>
    <w:rsid w:val="00F4040F"/>
    <w:rsid w:val="00F41F3A"/>
    <w:rsid w:val="00F434A0"/>
    <w:rsid w:val="00F44AB7"/>
    <w:rsid w:val="00F453B1"/>
    <w:rsid w:val="00F46AB6"/>
    <w:rsid w:val="00F470BB"/>
    <w:rsid w:val="00F50341"/>
    <w:rsid w:val="00F517DF"/>
    <w:rsid w:val="00F530A2"/>
    <w:rsid w:val="00F57D1A"/>
    <w:rsid w:val="00F60A00"/>
    <w:rsid w:val="00F60DF4"/>
    <w:rsid w:val="00F623D5"/>
    <w:rsid w:val="00F62726"/>
    <w:rsid w:val="00F62B03"/>
    <w:rsid w:val="00F62E90"/>
    <w:rsid w:val="00F65DB8"/>
    <w:rsid w:val="00F73387"/>
    <w:rsid w:val="00F747BF"/>
    <w:rsid w:val="00F74C99"/>
    <w:rsid w:val="00F74E59"/>
    <w:rsid w:val="00F753AA"/>
    <w:rsid w:val="00F75421"/>
    <w:rsid w:val="00F77F3D"/>
    <w:rsid w:val="00F802A7"/>
    <w:rsid w:val="00F80AAD"/>
    <w:rsid w:val="00F80EC2"/>
    <w:rsid w:val="00F81C9F"/>
    <w:rsid w:val="00F84C3A"/>
    <w:rsid w:val="00F84E51"/>
    <w:rsid w:val="00F85722"/>
    <w:rsid w:val="00F85831"/>
    <w:rsid w:val="00F901A1"/>
    <w:rsid w:val="00F90659"/>
    <w:rsid w:val="00F912AE"/>
    <w:rsid w:val="00F92967"/>
    <w:rsid w:val="00F935DF"/>
    <w:rsid w:val="00F9422B"/>
    <w:rsid w:val="00F94B61"/>
    <w:rsid w:val="00F970D7"/>
    <w:rsid w:val="00F97D4B"/>
    <w:rsid w:val="00FA023C"/>
    <w:rsid w:val="00FA1FFF"/>
    <w:rsid w:val="00FA253A"/>
    <w:rsid w:val="00FA2911"/>
    <w:rsid w:val="00FA30A6"/>
    <w:rsid w:val="00FA44EC"/>
    <w:rsid w:val="00FA4E20"/>
    <w:rsid w:val="00FA5B12"/>
    <w:rsid w:val="00FA6496"/>
    <w:rsid w:val="00FA73F3"/>
    <w:rsid w:val="00FB296C"/>
    <w:rsid w:val="00FB3AB7"/>
    <w:rsid w:val="00FB496D"/>
    <w:rsid w:val="00FC1335"/>
    <w:rsid w:val="00FC2E55"/>
    <w:rsid w:val="00FC3269"/>
    <w:rsid w:val="00FC5485"/>
    <w:rsid w:val="00FC72CE"/>
    <w:rsid w:val="00FD13C3"/>
    <w:rsid w:val="00FD25E9"/>
    <w:rsid w:val="00FD2AC6"/>
    <w:rsid w:val="00FE19FE"/>
    <w:rsid w:val="00FE21C3"/>
    <w:rsid w:val="00FE2899"/>
    <w:rsid w:val="00FE33CD"/>
    <w:rsid w:val="00FE56EE"/>
    <w:rsid w:val="00FE677D"/>
    <w:rsid w:val="00FF0B65"/>
    <w:rsid w:val="00FF29E0"/>
    <w:rsid w:val="00FF2F98"/>
    <w:rsid w:val="00FF30CF"/>
    <w:rsid w:val="00FF4F1D"/>
    <w:rsid w:val="00FF5890"/>
    <w:rsid w:val="00FF5CEC"/>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87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7D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25"/>
    <w:pPr>
      <w:ind w:left="720"/>
      <w:contextualSpacing/>
    </w:pPr>
  </w:style>
  <w:style w:type="character" w:customStyle="1" w:styleId="Heading2Char">
    <w:name w:val="Heading 2 Char"/>
    <w:basedOn w:val="DefaultParagraphFont"/>
    <w:link w:val="Heading2"/>
    <w:uiPriority w:val="9"/>
    <w:rsid w:val="00E87D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87D6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D2DFE"/>
    <w:pPr>
      <w:tabs>
        <w:tab w:val="center" w:pos="4320"/>
        <w:tab w:val="right" w:pos="8640"/>
      </w:tabs>
    </w:pPr>
  </w:style>
  <w:style w:type="character" w:customStyle="1" w:styleId="FooterChar">
    <w:name w:val="Footer Char"/>
    <w:basedOn w:val="DefaultParagraphFont"/>
    <w:link w:val="Footer"/>
    <w:uiPriority w:val="99"/>
    <w:rsid w:val="003D2DFE"/>
  </w:style>
  <w:style w:type="character" w:styleId="PageNumber">
    <w:name w:val="page number"/>
    <w:basedOn w:val="DefaultParagraphFont"/>
    <w:uiPriority w:val="99"/>
    <w:semiHidden/>
    <w:unhideWhenUsed/>
    <w:rsid w:val="003D2D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87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7D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25"/>
    <w:pPr>
      <w:ind w:left="720"/>
      <w:contextualSpacing/>
    </w:pPr>
  </w:style>
  <w:style w:type="character" w:customStyle="1" w:styleId="Heading2Char">
    <w:name w:val="Heading 2 Char"/>
    <w:basedOn w:val="DefaultParagraphFont"/>
    <w:link w:val="Heading2"/>
    <w:uiPriority w:val="9"/>
    <w:rsid w:val="00E87D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87D6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D2DFE"/>
    <w:pPr>
      <w:tabs>
        <w:tab w:val="center" w:pos="4320"/>
        <w:tab w:val="right" w:pos="8640"/>
      </w:tabs>
    </w:pPr>
  </w:style>
  <w:style w:type="character" w:customStyle="1" w:styleId="FooterChar">
    <w:name w:val="Footer Char"/>
    <w:basedOn w:val="DefaultParagraphFont"/>
    <w:link w:val="Footer"/>
    <w:uiPriority w:val="99"/>
    <w:rsid w:val="003D2DFE"/>
  </w:style>
  <w:style w:type="character" w:styleId="PageNumber">
    <w:name w:val="page number"/>
    <w:basedOn w:val="DefaultParagraphFont"/>
    <w:uiPriority w:val="99"/>
    <w:semiHidden/>
    <w:unhideWhenUsed/>
    <w:rsid w:val="003D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558">
      <w:bodyDiv w:val="1"/>
      <w:marLeft w:val="0"/>
      <w:marRight w:val="0"/>
      <w:marTop w:val="0"/>
      <w:marBottom w:val="0"/>
      <w:divBdr>
        <w:top w:val="none" w:sz="0" w:space="0" w:color="auto"/>
        <w:left w:val="none" w:sz="0" w:space="0" w:color="auto"/>
        <w:bottom w:val="none" w:sz="0" w:space="0" w:color="auto"/>
        <w:right w:val="none" w:sz="0" w:space="0" w:color="auto"/>
      </w:divBdr>
      <w:divsChild>
        <w:div w:id="921836000">
          <w:marLeft w:val="0"/>
          <w:marRight w:val="0"/>
          <w:marTop w:val="0"/>
          <w:marBottom w:val="0"/>
          <w:divBdr>
            <w:top w:val="none" w:sz="0" w:space="0" w:color="auto"/>
            <w:left w:val="none" w:sz="0" w:space="0" w:color="auto"/>
            <w:bottom w:val="none" w:sz="0" w:space="0" w:color="auto"/>
            <w:right w:val="none" w:sz="0" w:space="0" w:color="auto"/>
          </w:divBdr>
          <w:divsChild>
            <w:div w:id="831531709">
              <w:marLeft w:val="0"/>
              <w:marRight w:val="0"/>
              <w:marTop w:val="0"/>
              <w:marBottom w:val="0"/>
              <w:divBdr>
                <w:top w:val="none" w:sz="0" w:space="0" w:color="auto"/>
                <w:left w:val="none" w:sz="0" w:space="0" w:color="auto"/>
                <w:bottom w:val="none" w:sz="0" w:space="0" w:color="auto"/>
                <w:right w:val="none" w:sz="0" w:space="0" w:color="auto"/>
              </w:divBdr>
            </w:div>
            <w:div w:id="468940118">
              <w:marLeft w:val="0"/>
              <w:marRight w:val="0"/>
              <w:marTop w:val="0"/>
              <w:marBottom w:val="0"/>
              <w:divBdr>
                <w:top w:val="none" w:sz="0" w:space="0" w:color="auto"/>
                <w:left w:val="none" w:sz="0" w:space="0" w:color="auto"/>
                <w:bottom w:val="none" w:sz="0" w:space="0" w:color="auto"/>
                <w:right w:val="none" w:sz="0" w:space="0" w:color="auto"/>
              </w:divBdr>
            </w:div>
            <w:div w:id="270087798">
              <w:marLeft w:val="0"/>
              <w:marRight w:val="0"/>
              <w:marTop w:val="0"/>
              <w:marBottom w:val="0"/>
              <w:divBdr>
                <w:top w:val="none" w:sz="0" w:space="0" w:color="auto"/>
                <w:left w:val="none" w:sz="0" w:space="0" w:color="auto"/>
                <w:bottom w:val="none" w:sz="0" w:space="0" w:color="auto"/>
                <w:right w:val="none" w:sz="0" w:space="0" w:color="auto"/>
              </w:divBdr>
            </w:div>
            <w:div w:id="1792742545">
              <w:marLeft w:val="0"/>
              <w:marRight w:val="0"/>
              <w:marTop w:val="0"/>
              <w:marBottom w:val="0"/>
              <w:divBdr>
                <w:top w:val="none" w:sz="0" w:space="0" w:color="auto"/>
                <w:left w:val="none" w:sz="0" w:space="0" w:color="auto"/>
                <w:bottom w:val="none" w:sz="0" w:space="0" w:color="auto"/>
                <w:right w:val="none" w:sz="0" w:space="0" w:color="auto"/>
              </w:divBdr>
            </w:div>
            <w:div w:id="1518322">
              <w:marLeft w:val="0"/>
              <w:marRight w:val="0"/>
              <w:marTop w:val="0"/>
              <w:marBottom w:val="0"/>
              <w:divBdr>
                <w:top w:val="none" w:sz="0" w:space="0" w:color="auto"/>
                <w:left w:val="none" w:sz="0" w:space="0" w:color="auto"/>
                <w:bottom w:val="none" w:sz="0" w:space="0" w:color="auto"/>
                <w:right w:val="none" w:sz="0" w:space="0" w:color="auto"/>
              </w:divBdr>
            </w:div>
            <w:div w:id="547373001">
              <w:marLeft w:val="0"/>
              <w:marRight w:val="0"/>
              <w:marTop w:val="0"/>
              <w:marBottom w:val="0"/>
              <w:divBdr>
                <w:top w:val="none" w:sz="0" w:space="0" w:color="auto"/>
                <w:left w:val="none" w:sz="0" w:space="0" w:color="auto"/>
                <w:bottom w:val="none" w:sz="0" w:space="0" w:color="auto"/>
                <w:right w:val="none" w:sz="0" w:space="0" w:color="auto"/>
              </w:divBdr>
            </w:div>
            <w:div w:id="552346319">
              <w:marLeft w:val="0"/>
              <w:marRight w:val="0"/>
              <w:marTop w:val="0"/>
              <w:marBottom w:val="0"/>
              <w:divBdr>
                <w:top w:val="none" w:sz="0" w:space="0" w:color="auto"/>
                <w:left w:val="none" w:sz="0" w:space="0" w:color="auto"/>
                <w:bottom w:val="none" w:sz="0" w:space="0" w:color="auto"/>
                <w:right w:val="none" w:sz="0" w:space="0" w:color="auto"/>
              </w:divBdr>
            </w:div>
            <w:div w:id="2102725515">
              <w:marLeft w:val="0"/>
              <w:marRight w:val="0"/>
              <w:marTop w:val="0"/>
              <w:marBottom w:val="0"/>
              <w:divBdr>
                <w:top w:val="none" w:sz="0" w:space="0" w:color="auto"/>
                <w:left w:val="none" w:sz="0" w:space="0" w:color="auto"/>
                <w:bottom w:val="none" w:sz="0" w:space="0" w:color="auto"/>
                <w:right w:val="none" w:sz="0" w:space="0" w:color="auto"/>
              </w:divBdr>
            </w:div>
            <w:div w:id="1819614400">
              <w:marLeft w:val="0"/>
              <w:marRight w:val="0"/>
              <w:marTop w:val="0"/>
              <w:marBottom w:val="0"/>
              <w:divBdr>
                <w:top w:val="none" w:sz="0" w:space="0" w:color="auto"/>
                <w:left w:val="none" w:sz="0" w:space="0" w:color="auto"/>
                <w:bottom w:val="none" w:sz="0" w:space="0" w:color="auto"/>
                <w:right w:val="none" w:sz="0" w:space="0" w:color="auto"/>
              </w:divBdr>
            </w:div>
            <w:div w:id="2051420812">
              <w:marLeft w:val="0"/>
              <w:marRight w:val="0"/>
              <w:marTop w:val="0"/>
              <w:marBottom w:val="0"/>
              <w:divBdr>
                <w:top w:val="none" w:sz="0" w:space="0" w:color="auto"/>
                <w:left w:val="none" w:sz="0" w:space="0" w:color="auto"/>
                <w:bottom w:val="none" w:sz="0" w:space="0" w:color="auto"/>
                <w:right w:val="none" w:sz="0" w:space="0" w:color="auto"/>
              </w:divBdr>
            </w:div>
          </w:divsChild>
        </w:div>
        <w:div w:id="596602771">
          <w:marLeft w:val="0"/>
          <w:marRight w:val="0"/>
          <w:marTop w:val="0"/>
          <w:marBottom w:val="0"/>
          <w:divBdr>
            <w:top w:val="none" w:sz="0" w:space="0" w:color="auto"/>
            <w:left w:val="none" w:sz="0" w:space="0" w:color="auto"/>
            <w:bottom w:val="none" w:sz="0" w:space="0" w:color="auto"/>
            <w:right w:val="none" w:sz="0" w:space="0" w:color="auto"/>
          </w:divBdr>
        </w:div>
        <w:div w:id="1927179882">
          <w:marLeft w:val="0"/>
          <w:marRight w:val="0"/>
          <w:marTop w:val="0"/>
          <w:marBottom w:val="0"/>
          <w:divBdr>
            <w:top w:val="none" w:sz="0" w:space="0" w:color="auto"/>
            <w:left w:val="none" w:sz="0" w:space="0" w:color="auto"/>
            <w:bottom w:val="none" w:sz="0" w:space="0" w:color="auto"/>
            <w:right w:val="none" w:sz="0" w:space="0" w:color="auto"/>
          </w:divBdr>
        </w:div>
        <w:div w:id="3191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4305</Words>
  <Characters>24544</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wbowden</dc:creator>
  <cp:lastModifiedBy>Helen Wiggins</cp:lastModifiedBy>
  <cp:revision>7</cp:revision>
  <dcterms:created xsi:type="dcterms:W3CDTF">2012-10-02T00:52:00Z</dcterms:created>
  <dcterms:modified xsi:type="dcterms:W3CDTF">2012-10-02T00:55:00Z</dcterms:modified>
</cp:coreProperties>
</file>