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3D4D" w14:textId="77777777" w:rsidR="003B48A2" w:rsidRPr="001B7B98" w:rsidRDefault="004B7344" w:rsidP="004B7344">
      <w:pPr>
        <w:widowControl w:val="0"/>
        <w:autoSpaceDE w:val="0"/>
        <w:autoSpaceDN w:val="0"/>
        <w:adjustRightInd w:val="0"/>
        <w:jc w:val="center"/>
        <w:rPr>
          <w:rFonts w:ascii="Cambria" w:hAnsi="Cambria" w:cs="Calibri"/>
        </w:rPr>
      </w:pPr>
      <w:r>
        <w:rPr>
          <w:rFonts w:ascii="Cambria" w:hAnsi="Cambria" w:cs="Calibri"/>
          <w:noProof/>
          <w:lang w:eastAsia="en-US"/>
        </w:rPr>
        <w:drawing>
          <wp:anchor distT="0" distB="0" distL="114300" distR="114300" simplePos="0" relativeHeight="251658240" behindDoc="0" locked="0" layoutInCell="1" allowOverlap="1" wp14:anchorId="235D67AA" wp14:editId="515EB4C8">
            <wp:simplePos x="0" y="0"/>
            <wp:positionH relativeFrom="column">
              <wp:posOffset>165735</wp:posOffset>
            </wp:positionH>
            <wp:positionV relativeFrom="paragraph">
              <wp:posOffset>-340360</wp:posOffset>
            </wp:positionV>
            <wp:extent cx="1235075" cy="1235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2013transparent2000px.png"/>
                    <pic:cNvPicPr/>
                  </pic:nvPicPr>
                  <pic:blipFill>
                    <a:blip r:embed="rId8">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page">
              <wp14:pctWidth>0</wp14:pctWidth>
            </wp14:sizeRelH>
            <wp14:sizeRelV relativeFrom="page">
              <wp14:pctHeight>0</wp14:pctHeight>
            </wp14:sizeRelV>
          </wp:anchor>
        </w:drawing>
      </w:r>
    </w:p>
    <w:p w14:paraId="2B928133" w14:textId="77777777" w:rsidR="003B48A2" w:rsidRPr="001B7B98" w:rsidRDefault="003B48A2" w:rsidP="004B7344">
      <w:pPr>
        <w:widowControl w:val="0"/>
        <w:autoSpaceDE w:val="0"/>
        <w:autoSpaceDN w:val="0"/>
        <w:adjustRightInd w:val="0"/>
        <w:jc w:val="center"/>
        <w:rPr>
          <w:rFonts w:ascii="Cambria" w:hAnsi="Cambria" w:cs="Calibri"/>
          <w:b/>
        </w:rPr>
      </w:pPr>
      <w:r w:rsidRPr="001B7B98">
        <w:rPr>
          <w:rFonts w:ascii="Cambria" w:hAnsi="Cambria" w:cs="Calibri"/>
          <w:b/>
        </w:rPr>
        <w:t>SEARCH SSC Teleconference</w:t>
      </w:r>
    </w:p>
    <w:p w14:paraId="2E734D48" w14:textId="2B224687" w:rsidR="003B48A2" w:rsidRPr="001B7B98" w:rsidRDefault="007939DA" w:rsidP="004B7344">
      <w:pPr>
        <w:widowControl w:val="0"/>
        <w:autoSpaceDE w:val="0"/>
        <w:autoSpaceDN w:val="0"/>
        <w:adjustRightInd w:val="0"/>
        <w:jc w:val="center"/>
        <w:rPr>
          <w:rFonts w:ascii="Cambria" w:hAnsi="Cambria" w:cs="Calibri"/>
          <w:b/>
        </w:rPr>
      </w:pPr>
      <w:r>
        <w:rPr>
          <w:rFonts w:ascii="Cambria" w:hAnsi="Cambria" w:cs="Calibri"/>
          <w:b/>
        </w:rPr>
        <w:t>22 September</w:t>
      </w:r>
      <w:r w:rsidR="003B48A2" w:rsidRPr="001B7B98">
        <w:rPr>
          <w:rFonts w:ascii="Cambria" w:hAnsi="Cambria" w:cs="Calibri"/>
          <w:b/>
        </w:rPr>
        <w:t xml:space="preserve"> 2015</w:t>
      </w:r>
    </w:p>
    <w:p w14:paraId="18688F23" w14:textId="746CAEED" w:rsidR="003B48A2" w:rsidRPr="001B7B98" w:rsidRDefault="00F23C4C" w:rsidP="004B7344">
      <w:pPr>
        <w:widowControl w:val="0"/>
        <w:autoSpaceDE w:val="0"/>
        <w:autoSpaceDN w:val="0"/>
        <w:adjustRightInd w:val="0"/>
        <w:jc w:val="center"/>
        <w:rPr>
          <w:rFonts w:ascii="Cambria" w:hAnsi="Cambria" w:cs="Calibri"/>
          <w:b/>
        </w:rPr>
      </w:pPr>
      <w:r>
        <w:rPr>
          <w:rFonts w:ascii="Cambria" w:hAnsi="Cambria" w:cs="Calibri"/>
          <w:b/>
        </w:rPr>
        <w:t>S</w:t>
      </w:r>
      <w:r w:rsidR="003B48A2" w:rsidRPr="001B7B98">
        <w:rPr>
          <w:rFonts w:ascii="Cambria" w:hAnsi="Cambria" w:cs="Calibri"/>
          <w:b/>
        </w:rPr>
        <w:t xml:space="preserve">ummary </w:t>
      </w:r>
      <w:r w:rsidR="00157195">
        <w:rPr>
          <w:rFonts w:ascii="Cambria" w:hAnsi="Cambria" w:cs="Calibri"/>
          <w:b/>
        </w:rPr>
        <w:t>N</w:t>
      </w:r>
      <w:r w:rsidR="003B48A2" w:rsidRPr="001B7B98">
        <w:rPr>
          <w:rFonts w:ascii="Cambria" w:hAnsi="Cambria" w:cs="Calibri"/>
          <w:b/>
        </w:rPr>
        <w:t>otes</w:t>
      </w:r>
      <w:r w:rsidR="001B7B98" w:rsidRPr="001B7B98">
        <w:rPr>
          <w:rFonts w:ascii="Cambria" w:hAnsi="Cambria" w:cs="Calibri"/>
          <w:b/>
        </w:rPr>
        <w:t xml:space="preserve"> &amp; Action It</w:t>
      </w:r>
      <w:r w:rsidR="001B7B98">
        <w:rPr>
          <w:rFonts w:ascii="Cambria" w:hAnsi="Cambria" w:cs="Calibri"/>
          <w:b/>
        </w:rPr>
        <w:t>em</w:t>
      </w:r>
      <w:r w:rsidR="001B7B98" w:rsidRPr="001B7B98">
        <w:rPr>
          <w:rFonts w:ascii="Cambria" w:hAnsi="Cambria" w:cs="Calibri"/>
          <w:b/>
        </w:rPr>
        <w:t>s</w:t>
      </w:r>
    </w:p>
    <w:p w14:paraId="7E47EC3B" w14:textId="77777777" w:rsidR="003B48A2" w:rsidRPr="001B7B98" w:rsidRDefault="003B48A2" w:rsidP="003B48A2">
      <w:pPr>
        <w:widowControl w:val="0"/>
        <w:autoSpaceDE w:val="0"/>
        <w:autoSpaceDN w:val="0"/>
        <w:adjustRightInd w:val="0"/>
        <w:rPr>
          <w:rFonts w:ascii="Cambria" w:hAnsi="Cambria" w:cs="Calibri"/>
        </w:rPr>
      </w:pPr>
    </w:p>
    <w:p w14:paraId="283E8E51" w14:textId="77777777" w:rsidR="004B7344" w:rsidRDefault="004B7344" w:rsidP="003B48A2">
      <w:pPr>
        <w:widowControl w:val="0"/>
        <w:autoSpaceDE w:val="0"/>
        <w:autoSpaceDN w:val="0"/>
        <w:adjustRightInd w:val="0"/>
        <w:rPr>
          <w:rFonts w:ascii="Cambria" w:hAnsi="Cambria" w:cs="Calibri"/>
        </w:rPr>
      </w:pPr>
    </w:p>
    <w:p w14:paraId="02E68F13" w14:textId="36F4EFA6" w:rsidR="00656CB8" w:rsidRPr="001505BF" w:rsidRDefault="00656CB8" w:rsidP="003B48A2">
      <w:pPr>
        <w:widowControl w:val="0"/>
        <w:autoSpaceDE w:val="0"/>
        <w:autoSpaceDN w:val="0"/>
        <w:adjustRightInd w:val="0"/>
        <w:rPr>
          <w:rFonts w:ascii="Cambria" w:hAnsi="Cambria" w:cs="Calibri"/>
        </w:rPr>
      </w:pPr>
      <w:r w:rsidRPr="001B7B98">
        <w:rPr>
          <w:rFonts w:ascii="Cambria" w:hAnsi="Cambria" w:cs="Calibri"/>
        </w:rPr>
        <w:t xml:space="preserve">Present on call: </w:t>
      </w:r>
      <w:r w:rsidR="001505BF">
        <w:rPr>
          <w:rFonts w:ascii="Cambria" w:hAnsi="Cambria" w:cs="Calibri"/>
        </w:rPr>
        <w:t xml:space="preserve">Brendan Kelly, </w:t>
      </w:r>
      <w:r w:rsidR="001B7B98" w:rsidRPr="00F23C4C">
        <w:rPr>
          <w:rFonts w:ascii="Cambria" w:hAnsi="Cambria" w:cs="Calibri"/>
        </w:rPr>
        <w:t>Hajo Eicken, Olivia Lee, Helen Wiggins</w:t>
      </w:r>
      <w:r w:rsidR="004B7344" w:rsidRPr="00F23C4C">
        <w:rPr>
          <w:rFonts w:ascii="Cambria" w:hAnsi="Cambria" w:cs="Calibri"/>
        </w:rPr>
        <w:t>, Brit Myers, Lisa Sheffield-Guy</w:t>
      </w:r>
      <w:r w:rsidR="007939DA">
        <w:rPr>
          <w:rFonts w:ascii="Cambria" w:hAnsi="Cambria" w:cs="Calibri"/>
        </w:rPr>
        <w:t xml:space="preserve">, </w:t>
      </w:r>
      <w:r w:rsidR="00C826EC">
        <w:rPr>
          <w:rFonts w:ascii="Cambria" w:hAnsi="Cambria" w:cs="Calibri"/>
        </w:rPr>
        <w:t xml:space="preserve">Bob Rich, </w:t>
      </w:r>
      <w:r w:rsidR="007939DA">
        <w:rPr>
          <w:rFonts w:ascii="Cambria" w:hAnsi="Cambria" w:cs="Calibri"/>
        </w:rPr>
        <w:t>Christina Sc</w:t>
      </w:r>
      <w:r w:rsidR="007939DA" w:rsidRPr="007939DA">
        <w:rPr>
          <w:rFonts w:ascii="Cambria" w:hAnsi="Cambria" w:cs="Calibri"/>
        </w:rPr>
        <w:t>hädel</w:t>
      </w:r>
      <w:r w:rsidR="007939DA">
        <w:rPr>
          <w:rFonts w:ascii="Cambria" w:hAnsi="Cambria" w:cs="Calibri"/>
        </w:rPr>
        <w:t>,</w:t>
      </w:r>
      <w:r w:rsidR="001505BF">
        <w:rPr>
          <w:rFonts w:ascii="Cambria" w:hAnsi="Cambria" w:cs="Calibri"/>
        </w:rPr>
        <w:t xml:space="preserve"> </w:t>
      </w:r>
      <w:r w:rsidR="00C826EC">
        <w:rPr>
          <w:rFonts w:ascii="Cambria" w:hAnsi="Cambria" w:cs="Calibri"/>
        </w:rPr>
        <w:t>Ted Schuur</w:t>
      </w:r>
      <w:r w:rsidR="001505BF">
        <w:rPr>
          <w:rFonts w:ascii="Cambria" w:hAnsi="Cambria" w:cs="Calibri"/>
        </w:rPr>
        <w:t xml:space="preserve">, Jennifer Francis, </w:t>
      </w:r>
      <w:r w:rsidR="00C826EC">
        <w:rPr>
          <w:rFonts w:ascii="Cambria" w:hAnsi="Cambria" w:cs="Calibri"/>
        </w:rPr>
        <w:t>Matt Druckenmiller</w:t>
      </w:r>
      <w:r w:rsidR="001505BF">
        <w:rPr>
          <w:rFonts w:ascii="Cambria" w:hAnsi="Cambria" w:cs="Calibri"/>
        </w:rPr>
        <w:t xml:space="preserve">, </w:t>
      </w:r>
      <w:r w:rsidR="00C826EC">
        <w:rPr>
          <w:rFonts w:ascii="Cambria" w:hAnsi="Cambria" w:cs="Calibri"/>
        </w:rPr>
        <w:t xml:space="preserve">Ted Scambos, Fiamma Straneo, </w:t>
      </w:r>
      <w:r w:rsidR="001505BF">
        <w:rPr>
          <w:rFonts w:ascii="Cambria" w:hAnsi="Cambria" w:cs="Calibri"/>
        </w:rPr>
        <w:t>Bob Bindschadler, Dee Williams, Karen Pletnikoff, Steve Vavrus, Bets</w:t>
      </w:r>
      <w:r w:rsidR="00C826EC">
        <w:rPr>
          <w:rFonts w:ascii="Cambria" w:hAnsi="Cambria" w:cs="Calibri"/>
        </w:rPr>
        <w:t>y Baker, Uma Bhatt</w:t>
      </w:r>
      <w:r w:rsidR="001505BF">
        <w:rPr>
          <w:rFonts w:ascii="Cambria" w:hAnsi="Cambria" w:cs="Calibri"/>
        </w:rPr>
        <w:t xml:space="preserve">, Dave </w:t>
      </w:r>
      <w:r w:rsidR="00C826EC">
        <w:rPr>
          <w:rFonts w:ascii="Cambria" w:hAnsi="Cambria" w:cs="Calibri"/>
        </w:rPr>
        <w:t>McGuire, Caspar Ammann, Marika Holland</w:t>
      </w:r>
      <w:r w:rsidR="00157195">
        <w:rPr>
          <w:rFonts w:ascii="Cambria" w:hAnsi="Cambria" w:cs="Calibri"/>
        </w:rPr>
        <w:t>, George Kling</w:t>
      </w:r>
    </w:p>
    <w:p w14:paraId="5D05C3EC" w14:textId="77777777" w:rsidR="00CF2A17" w:rsidRDefault="00CF2A17" w:rsidP="00585F17">
      <w:pPr>
        <w:widowControl w:val="0"/>
        <w:pBdr>
          <w:bottom w:val="single" w:sz="4" w:space="1" w:color="auto"/>
        </w:pBdr>
        <w:autoSpaceDE w:val="0"/>
        <w:autoSpaceDN w:val="0"/>
        <w:adjustRightInd w:val="0"/>
        <w:rPr>
          <w:rFonts w:ascii="Cambria" w:hAnsi="Cambria" w:cs="Calibri"/>
          <w:b/>
        </w:rPr>
      </w:pPr>
    </w:p>
    <w:p w14:paraId="08951EFA" w14:textId="0CD4A432" w:rsidR="00585F17" w:rsidRPr="001B7B98" w:rsidRDefault="00585F17" w:rsidP="00F8115C">
      <w:pPr>
        <w:widowControl w:val="0"/>
        <w:pBdr>
          <w:bottom w:val="single" w:sz="4" w:space="1" w:color="auto"/>
        </w:pBdr>
        <w:autoSpaceDE w:val="0"/>
        <w:autoSpaceDN w:val="0"/>
        <w:adjustRightInd w:val="0"/>
        <w:rPr>
          <w:rFonts w:ascii="Cambria" w:hAnsi="Cambria" w:cs="Calibri"/>
          <w:b/>
        </w:rPr>
      </w:pPr>
      <w:r>
        <w:rPr>
          <w:rFonts w:ascii="Cambria" w:hAnsi="Cambria" w:cs="Calibri"/>
          <w:b/>
        </w:rPr>
        <w:t>Action Items</w:t>
      </w:r>
      <w:r w:rsidRPr="001B7B98">
        <w:rPr>
          <w:rFonts w:ascii="Cambria" w:hAnsi="Cambria" w:cs="Calibri"/>
          <w:b/>
        </w:rPr>
        <w:t>:</w:t>
      </w:r>
    </w:p>
    <w:p w14:paraId="15F753D2" w14:textId="087FB2BC" w:rsidR="00157195" w:rsidRDefault="00157195" w:rsidP="003B48A2">
      <w:pPr>
        <w:widowControl w:val="0"/>
        <w:autoSpaceDE w:val="0"/>
        <w:autoSpaceDN w:val="0"/>
        <w:adjustRightInd w:val="0"/>
        <w:rPr>
          <w:rFonts w:ascii="Cambria" w:hAnsi="Cambria" w:cs="Calibri"/>
        </w:rPr>
      </w:pPr>
    </w:p>
    <w:p w14:paraId="30338489" w14:textId="5760EE22" w:rsidR="00157195" w:rsidRPr="00157195" w:rsidRDefault="00157195" w:rsidP="00157195">
      <w:pPr>
        <w:widowControl w:val="0"/>
        <w:autoSpaceDE w:val="0"/>
        <w:autoSpaceDN w:val="0"/>
        <w:adjustRightInd w:val="0"/>
        <w:rPr>
          <w:rFonts w:ascii="Cambria" w:hAnsi="Cambria" w:cs="Calibri"/>
          <w:b/>
        </w:rPr>
      </w:pPr>
      <w:r w:rsidRPr="00157195">
        <w:rPr>
          <w:rFonts w:ascii="Cambria" w:hAnsi="Cambria" w:cs="Calibri"/>
          <w:b/>
        </w:rPr>
        <w:t>AON</w:t>
      </w:r>
      <w:r>
        <w:rPr>
          <w:rFonts w:ascii="Cambria" w:hAnsi="Cambria" w:cs="Calibri"/>
          <w:b/>
        </w:rPr>
        <w:t xml:space="preserve"> Priorities/Project Tables Sent to NSF:</w:t>
      </w:r>
    </w:p>
    <w:p w14:paraId="3B7876F7" w14:textId="32AB437B" w:rsidR="00157195" w:rsidRDefault="00157195" w:rsidP="00157195">
      <w:pPr>
        <w:pStyle w:val="ListParagraph"/>
        <w:numPr>
          <w:ilvl w:val="0"/>
          <w:numId w:val="17"/>
        </w:numPr>
      </w:pPr>
      <w:r w:rsidRPr="00F260A0">
        <w:rPr>
          <w:b/>
        </w:rPr>
        <w:t>ACTION:</w:t>
      </w:r>
      <w:r>
        <w:t xml:space="preserve"> Make sure in follow-up conversations with Will Ambrose that the process of developing the tables was clear and took as intended, including the fact that SSC/OCP members who had pending grant proposals did not provide input b/c of potential conflict of interest (Hajo or Craig)</w:t>
      </w:r>
    </w:p>
    <w:p w14:paraId="6605E7CF" w14:textId="50E68003" w:rsidR="00157195" w:rsidRPr="00585F17" w:rsidRDefault="00157195" w:rsidP="00157195">
      <w:pPr>
        <w:pStyle w:val="ListParagraph"/>
        <w:numPr>
          <w:ilvl w:val="0"/>
          <w:numId w:val="17"/>
        </w:numPr>
      </w:pPr>
      <w:r>
        <w:rPr>
          <w:b/>
        </w:rPr>
        <w:t>ACTION:</w:t>
      </w:r>
      <w:r>
        <w:t xml:space="preserve"> Help SSC to identify how else to use the document for strategic planning of SEARCH-AON and potential synthesis activities </w:t>
      </w:r>
      <w:r w:rsidR="003846A5">
        <w:t>(ARCUS)</w:t>
      </w:r>
    </w:p>
    <w:p w14:paraId="3D049059" w14:textId="07BBC3B0" w:rsidR="00400B3A" w:rsidRDefault="00400B3A" w:rsidP="00400B3A">
      <w:pPr>
        <w:pStyle w:val="ListParagraph"/>
        <w:numPr>
          <w:ilvl w:val="0"/>
          <w:numId w:val="17"/>
        </w:numPr>
      </w:pPr>
      <w:r>
        <w:rPr>
          <w:b/>
        </w:rPr>
        <w:t>ACTION:</w:t>
      </w:r>
      <w:r>
        <w:t xml:space="preserve"> Keep a running list of how the SEARCH-AON priority documents/tables are being used to inform other activities (ARCUS)</w:t>
      </w:r>
    </w:p>
    <w:p w14:paraId="3B697CD3" w14:textId="77777777" w:rsidR="00157195" w:rsidRDefault="00157195" w:rsidP="00157195">
      <w:pPr>
        <w:widowControl w:val="0"/>
        <w:autoSpaceDE w:val="0"/>
        <w:autoSpaceDN w:val="0"/>
        <w:adjustRightInd w:val="0"/>
        <w:rPr>
          <w:rFonts w:ascii="Cambria" w:hAnsi="Cambria" w:cs="Calibri"/>
        </w:rPr>
      </w:pPr>
    </w:p>
    <w:p w14:paraId="414319CB" w14:textId="1C2A3A6D" w:rsidR="00157195" w:rsidRPr="00F8115C" w:rsidRDefault="00157195" w:rsidP="00157195">
      <w:pPr>
        <w:widowControl w:val="0"/>
        <w:autoSpaceDE w:val="0"/>
        <w:autoSpaceDN w:val="0"/>
        <w:adjustRightInd w:val="0"/>
        <w:rPr>
          <w:rFonts w:ascii="Cambria" w:hAnsi="Cambria" w:cs="Calibri"/>
          <w:b/>
        </w:rPr>
      </w:pPr>
      <w:r w:rsidRPr="00F8115C">
        <w:rPr>
          <w:rFonts w:ascii="Cambria" w:hAnsi="Cambria" w:cs="Calibri"/>
          <w:b/>
        </w:rPr>
        <w:t>AON Vision Documents</w:t>
      </w:r>
    </w:p>
    <w:p w14:paraId="716C1242" w14:textId="48835E1F" w:rsidR="00157195" w:rsidRPr="00157195" w:rsidRDefault="00157195" w:rsidP="00F8115C">
      <w:pPr>
        <w:pStyle w:val="ListParagraph"/>
        <w:widowControl w:val="0"/>
        <w:numPr>
          <w:ilvl w:val="0"/>
          <w:numId w:val="17"/>
        </w:numPr>
        <w:autoSpaceDE w:val="0"/>
        <w:autoSpaceDN w:val="0"/>
        <w:adjustRightInd w:val="0"/>
        <w:rPr>
          <w:rFonts w:ascii="Cambria" w:hAnsi="Cambria" w:cs="Calibri"/>
        </w:rPr>
      </w:pPr>
      <w:r w:rsidRPr="00157195">
        <w:rPr>
          <w:b/>
        </w:rPr>
        <w:t>ACTION:</w:t>
      </w:r>
      <w:r>
        <w:t xml:space="preserve"> </w:t>
      </w:r>
      <w:r w:rsidR="00E97B69">
        <w:t>C</w:t>
      </w:r>
      <w:r>
        <w:t>ontinue to develop AON Vision documents for discussion at a next SSC/AT teleconference (when Craig Lee is back from sea and can joi</w:t>
      </w:r>
      <w:r w:rsidR="00EA3DFA">
        <w:t>n</w:t>
      </w:r>
      <w:r>
        <w:t xml:space="preserve">) </w:t>
      </w:r>
      <w:r w:rsidR="00E97B69">
        <w:t>(Hajo, Helen, Craig)</w:t>
      </w:r>
    </w:p>
    <w:p w14:paraId="46416586" w14:textId="77777777" w:rsidR="00157195" w:rsidRDefault="00157195" w:rsidP="00157195">
      <w:pPr>
        <w:widowControl w:val="0"/>
        <w:autoSpaceDE w:val="0"/>
        <w:autoSpaceDN w:val="0"/>
        <w:adjustRightInd w:val="0"/>
        <w:rPr>
          <w:rFonts w:ascii="Cambria" w:hAnsi="Cambria" w:cs="Calibri"/>
        </w:rPr>
      </w:pPr>
    </w:p>
    <w:p w14:paraId="481E7821" w14:textId="3BEA8672" w:rsidR="00E97B69" w:rsidRPr="003846A5" w:rsidRDefault="00E97B69" w:rsidP="00157195">
      <w:pPr>
        <w:widowControl w:val="0"/>
        <w:autoSpaceDE w:val="0"/>
        <w:autoSpaceDN w:val="0"/>
        <w:adjustRightInd w:val="0"/>
        <w:rPr>
          <w:rFonts w:ascii="Cambria" w:hAnsi="Cambria" w:cs="Calibri"/>
          <w:b/>
        </w:rPr>
      </w:pPr>
      <w:r w:rsidRPr="003846A5">
        <w:rPr>
          <w:rFonts w:ascii="Cambria" w:hAnsi="Cambria" w:cs="Calibri"/>
          <w:b/>
        </w:rPr>
        <w:t>Arctic Observing Summit 2016</w:t>
      </w:r>
    </w:p>
    <w:p w14:paraId="4B5DB16E" w14:textId="5B459F69" w:rsidR="00E97B69" w:rsidRDefault="00E97B69" w:rsidP="00E97B69">
      <w:pPr>
        <w:pStyle w:val="ListParagraph"/>
        <w:numPr>
          <w:ilvl w:val="0"/>
          <w:numId w:val="17"/>
        </w:numPr>
      </w:pPr>
      <w:r w:rsidRPr="00895E0A">
        <w:rPr>
          <w:b/>
        </w:rPr>
        <w:t>ACTION:</w:t>
      </w:r>
      <w:r>
        <w:t xml:space="preserve"> Finalize plan for SEARCH submission of white papers and/or short statements (ARCUS)</w:t>
      </w:r>
    </w:p>
    <w:p w14:paraId="2F349C35" w14:textId="77777777" w:rsidR="00E97B69" w:rsidRDefault="00E97B69" w:rsidP="00157195">
      <w:pPr>
        <w:widowControl w:val="0"/>
        <w:autoSpaceDE w:val="0"/>
        <w:autoSpaceDN w:val="0"/>
        <w:adjustRightInd w:val="0"/>
        <w:rPr>
          <w:rFonts w:ascii="Cambria" w:hAnsi="Cambria" w:cs="Calibri"/>
        </w:rPr>
      </w:pPr>
    </w:p>
    <w:p w14:paraId="1F671C96" w14:textId="51C0589E" w:rsidR="00157195" w:rsidRPr="00157195" w:rsidRDefault="00157195" w:rsidP="00157195">
      <w:pPr>
        <w:widowControl w:val="0"/>
        <w:autoSpaceDE w:val="0"/>
        <w:autoSpaceDN w:val="0"/>
        <w:adjustRightInd w:val="0"/>
        <w:rPr>
          <w:rFonts w:ascii="Cambria" w:hAnsi="Cambria" w:cs="Calibri"/>
          <w:b/>
        </w:rPr>
      </w:pPr>
      <w:r w:rsidRPr="00157195">
        <w:rPr>
          <w:rFonts w:ascii="Cambria" w:hAnsi="Cambria" w:cs="Calibri"/>
          <w:b/>
        </w:rPr>
        <w:t>Year 2 Program Plan</w:t>
      </w:r>
    </w:p>
    <w:p w14:paraId="4994D3AE" w14:textId="18E2C466" w:rsidR="00157195" w:rsidRDefault="00157195" w:rsidP="00157195">
      <w:pPr>
        <w:pStyle w:val="ListParagraph"/>
        <w:numPr>
          <w:ilvl w:val="0"/>
          <w:numId w:val="17"/>
        </w:numPr>
      </w:pPr>
      <w:r w:rsidRPr="00585F17">
        <w:rPr>
          <w:b/>
        </w:rPr>
        <w:t>A</w:t>
      </w:r>
      <w:r>
        <w:rPr>
          <w:b/>
        </w:rPr>
        <w:t>CTION</w:t>
      </w:r>
      <w:r w:rsidRPr="00585F17">
        <w:rPr>
          <w:b/>
        </w:rPr>
        <w:t xml:space="preserve">: </w:t>
      </w:r>
      <w:r w:rsidR="00E97B69">
        <w:rPr>
          <w:b/>
        </w:rPr>
        <w:t xml:space="preserve">SSC and Action Team leads </w:t>
      </w:r>
      <w:r>
        <w:t xml:space="preserve">review original proposal to NSF </w:t>
      </w:r>
      <w:r w:rsidR="00E97B69">
        <w:t>and document any</w:t>
      </w:r>
      <w:r>
        <w:t xml:space="preserve"> to explain any Year 2 deviations from those original plans/activities. </w:t>
      </w:r>
      <w:r w:rsidR="00E97B69">
        <w:t>(ARCUS facilitate)</w:t>
      </w:r>
    </w:p>
    <w:p w14:paraId="43EADD60" w14:textId="77777777" w:rsidR="00157195" w:rsidRDefault="00157195" w:rsidP="003B48A2">
      <w:pPr>
        <w:widowControl w:val="0"/>
        <w:autoSpaceDE w:val="0"/>
        <w:autoSpaceDN w:val="0"/>
        <w:adjustRightInd w:val="0"/>
        <w:rPr>
          <w:rFonts w:ascii="Cambria" w:hAnsi="Cambria" w:cs="Calibri"/>
        </w:rPr>
      </w:pPr>
    </w:p>
    <w:p w14:paraId="4F62A85D" w14:textId="55B37C13" w:rsidR="00157195" w:rsidRPr="00F8115C" w:rsidRDefault="00157195" w:rsidP="003B48A2">
      <w:pPr>
        <w:widowControl w:val="0"/>
        <w:autoSpaceDE w:val="0"/>
        <w:autoSpaceDN w:val="0"/>
        <w:adjustRightInd w:val="0"/>
        <w:rPr>
          <w:rFonts w:ascii="Cambria" w:hAnsi="Cambria" w:cs="Calibri"/>
          <w:b/>
        </w:rPr>
      </w:pPr>
      <w:r w:rsidRPr="00F8115C">
        <w:rPr>
          <w:rFonts w:ascii="Cambria" w:hAnsi="Cambria" w:cs="Calibri"/>
          <w:b/>
        </w:rPr>
        <w:t>Other:</w:t>
      </w:r>
    </w:p>
    <w:p w14:paraId="45B6235B" w14:textId="3119A2A6" w:rsidR="00585F17" w:rsidRPr="00F8115C" w:rsidRDefault="00CF2A17" w:rsidP="00CF2A17">
      <w:pPr>
        <w:pStyle w:val="ListParagraph"/>
        <w:numPr>
          <w:ilvl w:val="0"/>
          <w:numId w:val="17"/>
        </w:numPr>
      </w:pPr>
      <w:r w:rsidRPr="00CF2A17">
        <w:rPr>
          <w:b/>
        </w:rPr>
        <w:t>ACTION:</w:t>
      </w:r>
      <w:r>
        <w:t xml:space="preserve"> </w:t>
      </w:r>
      <w:r w:rsidR="00400B3A">
        <w:t>Any SSC members/AT leads who haven’t already, please</w:t>
      </w:r>
      <w:r>
        <w:t xml:space="preserve"> complete the latest in-person meeting scheduling poll no later than COB Wednesday, 23 September: </w:t>
      </w:r>
      <w:hyperlink r:id="rId9" w:history="1">
        <w:r>
          <w:rPr>
            <w:rFonts w:ascii="Calibri" w:hAnsi="Calibri" w:cs="Calibri"/>
            <w:color w:val="0000E9"/>
            <w:sz w:val="28"/>
            <w:szCs w:val="28"/>
            <w:u w:val="single" w:color="0000E9"/>
          </w:rPr>
          <w:t>http://doodle.com/poll/nurdsair7qy8upxc</w:t>
        </w:r>
      </w:hyperlink>
      <w:r>
        <w:rPr>
          <w:rFonts w:ascii="Calibri" w:hAnsi="Calibri" w:cs="Calibri"/>
          <w:sz w:val="28"/>
          <w:szCs w:val="28"/>
        </w:rPr>
        <w:t> </w:t>
      </w:r>
    </w:p>
    <w:p w14:paraId="5A604C01" w14:textId="77777777" w:rsidR="00585F17" w:rsidRDefault="00585F17" w:rsidP="00CF2A17">
      <w:pPr>
        <w:pStyle w:val="ListParagraph"/>
        <w:widowControl w:val="0"/>
        <w:autoSpaceDE w:val="0"/>
        <w:autoSpaceDN w:val="0"/>
        <w:adjustRightInd w:val="0"/>
        <w:ind w:left="360"/>
        <w:rPr>
          <w:rFonts w:ascii="Cambria" w:hAnsi="Cambria" w:cs="Calibri"/>
        </w:rPr>
      </w:pPr>
    </w:p>
    <w:p w14:paraId="4EACCAA9" w14:textId="77777777" w:rsidR="003846A5" w:rsidRPr="00585F17" w:rsidRDefault="003846A5" w:rsidP="00CF2A17">
      <w:pPr>
        <w:pStyle w:val="ListParagraph"/>
        <w:widowControl w:val="0"/>
        <w:autoSpaceDE w:val="0"/>
        <w:autoSpaceDN w:val="0"/>
        <w:adjustRightInd w:val="0"/>
        <w:ind w:left="360"/>
        <w:rPr>
          <w:rFonts w:ascii="Cambria" w:hAnsi="Cambria" w:cs="Calibri"/>
        </w:rPr>
      </w:pPr>
    </w:p>
    <w:p w14:paraId="38E8096F" w14:textId="77777777" w:rsidR="00585F17" w:rsidRDefault="00585F17" w:rsidP="003B48A2">
      <w:pPr>
        <w:widowControl w:val="0"/>
        <w:autoSpaceDE w:val="0"/>
        <w:autoSpaceDN w:val="0"/>
        <w:adjustRightInd w:val="0"/>
        <w:rPr>
          <w:rFonts w:ascii="Cambria" w:hAnsi="Cambria" w:cs="Calibri"/>
        </w:rPr>
      </w:pPr>
    </w:p>
    <w:p w14:paraId="3550649D" w14:textId="65E85A12" w:rsid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lastRenderedPageBreak/>
        <w:t xml:space="preserve">Summary of </w:t>
      </w:r>
      <w:r w:rsidR="00D97154">
        <w:rPr>
          <w:rFonts w:ascii="Cambria" w:hAnsi="Cambria" w:cs="Calibri"/>
          <w:b/>
        </w:rPr>
        <w:t>D</w:t>
      </w:r>
      <w:r w:rsidRPr="001B7B98">
        <w:rPr>
          <w:rFonts w:ascii="Cambria" w:hAnsi="Cambria" w:cs="Calibri"/>
          <w:b/>
        </w:rPr>
        <w:t>iscussions</w:t>
      </w:r>
      <w:r w:rsidR="00D97154">
        <w:rPr>
          <w:rFonts w:ascii="Cambria" w:hAnsi="Cambria" w:cs="Calibri"/>
          <w:b/>
        </w:rPr>
        <w:t xml:space="preserve"> &amp; Action Items</w:t>
      </w:r>
      <w:r w:rsidRPr="001B7B98">
        <w:rPr>
          <w:rFonts w:ascii="Cambria" w:hAnsi="Cambria" w:cs="Calibri"/>
          <w:b/>
        </w:rPr>
        <w:t>:</w:t>
      </w:r>
    </w:p>
    <w:p w14:paraId="68309913" w14:textId="77777777" w:rsidR="001B7B98" w:rsidRPr="001B7B98" w:rsidRDefault="001B7B98" w:rsidP="003B48A2">
      <w:pPr>
        <w:widowControl w:val="0"/>
        <w:autoSpaceDE w:val="0"/>
        <w:autoSpaceDN w:val="0"/>
        <w:adjustRightInd w:val="0"/>
        <w:rPr>
          <w:rFonts w:ascii="Cambria" w:hAnsi="Cambria" w:cs="Calibri"/>
          <w:b/>
        </w:rPr>
      </w:pPr>
    </w:p>
    <w:p w14:paraId="4407B128" w14:textId="74267139" w:rsidR="007C4E90" w:rsidRPr="007C4E90" w:rsidRDefault="001505BF" w:rsidP="007C4E90">
      <w:pPr>
        <w:pStyle w:val="ListParagraph"/>
        <w:numPr>
          <w:ilvl w:val="0"/>
          <w:numId w:val="15"/>
        </w:numPr>
        <w:rPr>
          <w:b/>
        </w:rPr>
      </w:pPr>
      <w:r w:rsidRPr="007C4E90">
        <w:rPr>
          <w:b/>
        </w:rPr>
        <w:t xml:space="preserve">Welcome to new </w:t>
      </w:r>
      <w:r w:rsidR="007C4E90" w:rsidRPr="007C4E90">
        <w:rPr>
          <w:b/>
        </w:rPr>
        <w:t xml:space="preserve">members of the </w:t>
      </w:r>
      <w:r w:rsidRPr="007C4E90">
        <w:rPr>
          <w:b/>
        </w:rPr>
        <w:t>SEARCH </w:t>
      </w:r>
      <w:r w:rsidR="007C4E90" w:rsidRPr="007C4E90">
        <w:rPr>
          <w:b/>
        </w:rPr>
        <w:t>team</w:t>
      </w:r>
    </w:p>
    <w:p w14:paraId="07DE0E9A" w14:textId="21C4DFA5" w:rsidR="007C4E90" w:rsidRDefault="007C4E90" w:rsidP="007C4E90">
      <w:pPr>
        <w:pStyle w:val="ListParagraph"/>
        <w:numPr>
          <w:ilvl w:val="0"/>
          <w:numId w:val="16"/>
        </w:numPr>
      </w:pPr>
      <w:r>
        <w:t xml:space="preserve">New SEARCH Executive Director, </w:t>
      </w:r>
      <w:r w:rsidR="00CF2A17">
        <w:t>Brendan Kelly is in Fairbanks this week.</w:t>
      </w:r>
    </w:p>
    <w:p w14:paraId="558F09D3" w14:textId="3695F3EE" w:rsidR="007C4E90" w:rsidRDefault="007C4E90" w:rsidP="007C4E90">
      <w:pPr>
        <w:pStyle w:val="ListParagraph"/>
        <w:numPr>
          <w:ilvl w:val="0"/>
          <w:numId w:val="16"/>
        </w:numPr>
      </w:pPr>
      <w:r>
        <w:t>New SSC member, Betsy Baker</w:t>
      </w:r>
      <w:r w:rsidR="00CF2A17">
        <w:t xml:space="preserve"> will also be in Fairbanks for the Polar Law Symposium 23-24 September. She is a law professor working on law of the sea and offshore issues. </w:t>
      </w:r>
    </w:p>
    <w:p w14:paraId="2FF9106B" w14:textId="6B78B4A6" w:rsidR="001505BF" w:rsidRPr="007C4E90" w:rsidRDefault="001505BF" w:rsidP="007C4E90">
      <w:pPr>
        <w:pStyle w:val="ListParagraph"/>
        <w:ind w:left="1080"/>
      </w:pPr>
      <w:r w:rsidRPr="007C4E90">
        <w:t xml:space="preserve"> </w:t>
      </w:r>
    </w:p>
    <w:p w14:paraId="00F7B077" w14:textId="1075D4FF" w:rsidR="001505BF" w:rsidRPr="007C4E90" w:rsidRDefault="001505BF" w:rsidP="007C4E90">
      <w:pPr>
        <w:pStyle w:val="ListParagraph"/>
        <w:numPr>
          <w:ilvl w:val="0"/>
          <w:numId w:val="15"/>
        </w:numPr>
        <w:rPr>
          <w:b/>
        </w:rPr>
      </w:pPr>
      <w:r w:rsidRPr="007C4E90">
        <w:rPr>
          <w:b/>
        </w:rPr>
        <w:t>Arctic Observing Network/System</w:t>
      </w:r>
    </w:p>
    <w:p w14:paraId="6EC9D30D" w14:textId="2CAE2FD6" w:rsidR="001505BF" w:rsidRDefault="001505BF" w:rsidP="007C4E90">
      <w:pPr>
        <w:pStyle w:val="ListParagraph"/>
        <w:numPr>
          <w:ilvl w:val="0"/>
          <w:numId w:val="17"/>
        </w:numPr>
      </w:pPr>
      <w:r w:rsidRPr="007C4E90">
        <w:t xml:space="preserve">Update on </w:t>
      </w:r>
      <w:r w:rsidR="007C4E90">
        <w:t xml:space="preserve">documents comparing </w:t>
      </w:r>
      <w:r w:rsidRPr="007C4E90">
        <w:t>SEARCH-AON priorities to funded NSF projects</w:t>
      </w:r>
      <w:r w:rsidR="007C4E90">
        <w:t xml:space="preserve"> (Lisa) </w:t>
      </w:r>
    </w:p>
    <w:p w14:paraId="60E60AE5" w14:textId="0670965B" w:rsidR="00956BF2" w:rsidRDefault="00956BF2" w:rsidP="00956BF2">
      <w:pPr>
        <w:pStyle w:val="ListParagraph"/>
        <w:numPr>
          <w:ilvl w:val="1"/>
          <w:numId w:val="17"/>
        </w:numPr>
      </w:pPr>
      <w:r>
        <w:t xml:space="preserve">Lisa sent out an email with tables outlining SEARCH’s 2005 &amp; 2009 research priorities and the number of NSF funded projects active in the last two years that have addressed each priority.  These were developed by searching the NSF website and reviewing project abstracts.  These materials have been shared with NSF. NSF’s AON program officer, William Ambrose sent out a positive response saying SEARCH is seen as a go-to resource. </w:t>
      </w:r>
    </w:p>
    <w:p w14:paraId="78EE82EB" w14:textId="77777777" w:rsidR="003846A5" w:rsidRDefault="003846A5" w:rsidP="003846A5">
      <w:pPr>
        <w:pStyle w:val="ListParagraph"/>
        <w:numPr>
          <w:ilvl w:val="1"/>
          <w:numId w:val="17"/>
        </w:numPr>
      </w:pPr>
      <w:r w:rsidRPr="00F260A0">
        <w:rPr>
          <w:b/>
        </w:rPr>
        <w:t>ACTION:</w:t>
      </w:r>
      <w:r>
        <w:t xml:space="preserve"> Make sure in follow-up conversations with Will Ambrose that the process of developing the tables was clear and took as intended, including the fact that SSC/OCP members who had pending grant proposals did not provide input b/c of potential conflict of interest (Hajo or Craig)</w:t>
      </w:r>
    </w:p>
    <w:p w14:paraId="71217B29" w14:textId="77777777" w:rsidR="003846A5" w:rsidRPr="00585F17" w:rsidRDefault="003846A5" w:rsidP="003846A5">
      <w:pPr>
        <w:pStyle w:val="ListParagraph"/>
        <w:numPr>
          <w:ilvl w:val="1"/>
          <w:numId w:val="17"/>
        </w:numPr>
      </w:pPr>
      <w:r>
        <w:rPr>
          <w:b/>
        </w:rPr>
        <w:t>ACTION:</w:t>
      </w:r>
      <w:r>
        <w:t xml:space="preserve"> Help SSC to identify how else to use the document for strategic planning of SEARCH-AON and potential synthesis activities (ARCUS)</w:t>
      </w:r>
    </w:p>
    <w:p w14:paraId="7D0D0E67" w14:textId="42307951" w:rsidR="003846A5" w:rsidRDefault="003846A5" w:rsidP="003846A5">
      <w:pPr>
        <w:pStyle w:val="ListParagraph"/>
        <w:numPr>
          <w:ilvl w:val="1"/>
          <w:numId w:val="17"/>
        </w:numPr>
      </w:pPr>
      <w:r>
        <w:rPr>
          <w:b/>
        </w:rPr>
        <w:t>ACTION:</w:t>
      </w:r>
      <w:r>
        <w:t xml:space="preserve"> Keep a running list of how the SEARCH-AON priority documents/tables are being used to inform other activities (ARCUS)</w:t>
      </w:r>
    </w:p>
    <w:p w14:paraId="4FB28E89" w14:textId="6247C844" w:rsidR="001505BF" w:rsidRDefault="007C4E90" w:rsidP="007C4E90">
      <w:pPr>
        <w:pStyle w:val="ListParagraph"/>
        <w:numPr>
          <w:ilvl w:val="0"/>
          <w:numId w:val="17"/>
        </w:numPr>
      </w:pPr>
      <w:r>
        <w:t xml:space="preserve">Update on AON vision documents </w:t>
      </w:r>
      <w:r w:rsidR="001505BF" w:rsidRPr="007C4E90">
        <w:t>including a package that might be useful for the U.S. Arct</w:t>
      </w:r>
      <w:r>
        <w:t xml:space="preserve">ic Executive Steering Committee (Hajo) </w:t>
      </w:r>
    </w:p>
    <w:p w14:paraId="43726203" w14:textId="675D1005" w:rsidR="00F260A0" w:rsidRDefault="00942175" w:rsidP="00F260A0">
      <w:pPr>
        <w:pStyle w:val="ListParagraph"/>
        <w:numPr>
          <w:ilvl w:val="1"/>
          <w:numId w:val="17"/>
        </w:numPr>
      </w:pPr>
      <w:r>
        <w:t xml:space="preserve">A SEARCH AON vision document would assist federal leaders (Kathy Sullivan, NOAA Administrator/John Holdren, ED of Arctic Exec Steering Committee) identify which agency is responsible for various AON components and support integration efforts.  </w:t>
      </w:r>
    </w:p>
    <w:p w14:paraId="62A67933" w14:textId="1AAD7F1B" w:rsidR="00CF2A17" w:rsidRPr="00CF2A17" w:rsidRDefault="00CF2A17" w:rsidP="00CF2A17">
      <w:pPr>
        <w:pStyle w:val="ListParagraph"/>
        <w:numPr>
          <w:ilvl w:val="1"/>
          <w:numId w:val="17"/>
        </w:numPr>
      </w:pPr>
      <w:r w:rsidRPr="00CF2A17">
        <w:t>Key point – The AON vision document will lay out more clearly the boundaries and overarching efforts.  Who has responsibility for different aspects of sustained observations and how do you bring them together?</w:t>
      </w:r>
    </w:p>
    <w:p w14:paraId="223C364F" w14:textId="3E0E3E22" w:rsidR="00F260A0" w:rsidRDefault="00F260A0" w:rsidP="00F260A0">
      <w:pPr>
        <w:pStyle w:val="ListParagraph"/>
        <w:numPr>
          <w:ilvl w:val="1"/>
          <w:numId w:val="17"/>
        </w:numPr>
      </w:pPr>
      <w:r>
        <w:t xml:space="preserve">Hajo’s recent conversations with Jeremy Mathis indicate NOAA will increasingly be responsible for the shifts from observation to operations. </w:t>
      </w:r>
    </w:p>
    <w:p w14:paraId="2FBB7349" w14:textId="02D2894F" w:rsidR="003846A5" w:rsidRPr="003846A5" w:rsidRDefault="003846A5" w:rsidP="003846A5">
      <w:pPr>
        <w:pStyle w:val="ListParagraph"/>
        <w:widowControl w:val="0"/>
        <w:numPr>
          <w:ilvl w:val="1"/>
          <w:numId w:val="17"/>
        </w:numPr>
        <w:autoSpaceDE w:val="0"/>
        <w:autoSpaceDN w:val="0"/>
        <w:adjustRightInd w:val="0"/>
        <w:rPr>
          <w:rFonts w:ascii="Cambria" w:hAnsi="Cambria" w:cs="Calibri"/>
        </w:rPr>
      </w:pPr>
      <w:r w:rsidRPr="00157195">
        <w:rPr>
          <w:b/>
        </w:rPr>
        <w:t>ACTION:</w:t>
      </w:r>
      <w:r>
        <w:t xml:space="preserve"> Continue to develop AON Vision documents for discussion at a next SSC/AT teleconference (when Craig Lee is back from sea and can join) (Hajo, Helen, Craig)</w:t>
      </w:r>
    </w:p>
    <w:p w14:paraId="5C88AE04" w14:textId="77777777" w:rsidR="00F260A0" w:rsidRDefault="00F260A0" w:rsidP="00942175">
      <w:pPr>
        <w:pStyle w:val="ListParagraph"/>
        <w:ind w:left="1440"/>
      </w:pPr>
    </w:p>
    <w:p w14:paraId="1012FE81" w14:textId="76DAC1D3" w:rsidR="001505BF" w:rsidRPr="007C4E90" w:rsidRDefault="001505BF" w:rsidP="007C4E90">
      <w:pPr>
        <w:pStyle w:val="ListParagraph"/>
        <w:numPr>
          <w:ilvl w:val="0"/>
          <w:numId w:val="17"/>
        </w:numPr>
      </w:pPr>
      <w:r w:rsidRPr="007C4E90">
        <w:t>Planning SEARCH white papers for the 2016 Arctic Observing Summit.</w:t>
      </w:r>
    </w:p>
    <w:p w14:paraId="593AB2F5" w14:textId="4435D981" w:rsidR="00956BF2" w:rsidRDefault="007C4E90" w:rsidP="007C4E90">
      <w:pPr>
        <w:pStyle w:val="ListParagraph"/>
        <w:numPr>
          <w:ilvl w:val="1"/>
          <w:numId w:val="17"/>
        </w:numPr>
      </w:pPr>
      <w:r>
        <w:t>W</w:t>
      </w:r>
      <w:r w:rsidR="001505BF" w:rsidRPr="007C4E90">
        <w:t>hite papers/shor</w:t>
      </w:r>
      <w:r>
        <w:t xml:space="preserve">t statement submissions are due October 18. See link for details: </w:t>
      </w:r>
      <w:hyperlink r:id="rId10" w:history="1">
        <w:r w:rsidR="00956BF2" w:rsidRPr="0066147E">
          <w:rPr>
            <w:rStyle w:val="Hyperlink"/>
          </w:rPr>
          <w:t>http://www.arcticobservingsummit.org/community-white-papers-and-short-statements-submission-form</w:t>
        </w:r>
      </w:hyperlink>
    </w:p>
    <w:p w14:paraId="6039304C" w14:textId="3BF057D7" w:rsidR="001505BF" w:rsidRDefault="001505BF" w:rsidP="007C4E90">
      <w:pPr>
        <w:pStyle w:val="ListParagraph"/>
        <w:numPr>
          <w:ilvl w:val="1"/>
          <w:numId w:val="17"/>
        </w:numPr>
      </w:pPr>
      <w:r w:rsidRPr="007C4E90">
        <w:t>Perhaps one overall paper from SEARCH (our vision for AON), then one from each Action Team?</w:t>
      </w:r>
    </w:p>
    <w:p w14:paraId="4261FB6B" w14:textId="5802C929" w:rsidR="00895E0A" w:rsidRDefault="00895E0A" w:rsidP="00895E0A">
      <w:pPr>
        <w:pStyle w:val="ListParagraph"/>
        <w:numPr>
          <w:ilvl w:val="2"/>
          <w:numId w:val="17"/>
        </w:numPr>
      </w:pPr>
      <w:r>
        <w:t xml:space="preserve">The white paper that SEARCH produced for the first Arctic Observing Summit is now being picked up and put to use.  </w:t>
      </w:r>
    </w:p>
    <w:p w14:paraId="367A3C95" w14:textId="0A72DF86" w:rsidR="00CF2A17" w:rsidRPr="00CF2A17" w:rsidRDefault="00CF2A17" w:rsidP="00895E0A">
      <w:pPr>
        <w:pStyle w:val="ListParagraph"/>
        <w:numPr>
          <w:ilvl w:val="2"/>
          <w:numId w:val="17"/>
        </w:numPr>
      </w:pPr>
      <w:r w:rsidRPr="00CF2A17">
        <w:t xml:space="preserve">White papers are good because they help us keep track of where we are in progress with our vision.  </w:t>
      </w:r>
    </w:p>
    <w:p w14:paraId="6AA77E30" w14:textId="4251D26F" w:rsidR="00895E0A" w:rsidRPr="00CF2A17" w:rsidRDefault="00895E0A" w:rsidP="00895E0A">
      <w:pPr>
        <w:pStyle w:val="ListParagraph"/>
        <w:numPr>
          <w:ilvl w:val="2"/>
          <w:numId w:val="17"/>
        </w:numPr>
      </w:pPr>
      <w:r w:rsidRPr="00CF2A17">
        <w:t>The</w:t>
      </w:r>
      <w:r w:rsidR="00942175" w:rsidRPr="00CF2A17">
        <w:t xml:space="preserve"> AON vision document could help inform</w:t>
      </w:r>
      <w:r w:rsidRPr="00CF2A17">
        <w:t xml:space="preserve"> an overall SEARCH white paper for this summit. </w:t>
      </w:r>
    </w:p>
    <w:p w14:paraId="4EE3EBCE" w14:textId="54520C1C" w:rsidR="00942175" w:rsidRPr="00CF2A17" w:rsidRDefault="00942175" w:rsidP="00942175">
      <w:pPr>
        <w:pStyle w:val="ListParagraph"/>
        <w:numPr>
          <w:ilvl w:val="2"/>
          <w:numId w:val="17"/>
        </w:numPr>
      </w:pPr>
      <w:r w:rsidRPr="00CF2A17">
        <w:t>The Greenland Ice Sheet Observing System is a perf</w:t>
      </w:r>
      <w:r w:rsidR="00895E0A" w:rsidRPr="00CF2A17">
        <w:t xml:space="preserve">ect candidate for a white paper </w:t>
      </w:r>
      <w:r w:rsidRPr="00CF2A17">
        <w:t xml:space="preserve">topic. The deadline for white paper submission (Oct 18) is before the GrIOOS workshop in December.  An update to anything submitted in Oct could be made in January, however, after the workshop has taken place. </w:t>
      </w:r>
    </w:p>
    <w:p w14:paraId="73F5BE6A" w14:textId="20B0DC39" w:rsidR="00CF2A17" w:rsidRPr="00CF2A17" w:rsidRDefault="00CF2A17" w:rsidP="00CF2A17">
      <w:pPr>
        <w:pStyle w:val="ListParagraph"/>
        <w:numPr>
          <w:ilvl w:val="2"/>
          <w:numId w:val="17"/>
        </w:numPr>
      </w:pPr>
      <w:r w:rsidRPr="00CF2A17">
        <w:t xml:space="preserve">Following on Olivia’s assessment of observing resources last year, we could follow up with specific suggestions for integrating projects.  </w:t>
      </w:r>
    </w:p>
    <w:p w14:paraId="6964F259" w14:textId="514F8FBC" w:rsidR="00942175" w:rsidRDefault="00895E0A" w:rsidP="00942175">
      <w:pPr>
        <w:pStyle w:val="ListParagraph"/>
        <w:numPr>
          <w:ilvl w:val="2"/>
          <w:numId w:val="17"/>
        </w:numPr>
      </w:pPr>
      <w:r w:rsidRPr="00CF2A17">
        <w:t>These white</w:t>
      </w:r>
      <w:r>
        <w:t xml:space="preserve"> papers will be well-</w:t>
      </w:r>
      <w:r w:rsidR="00942175">
        <w:t xml:space="preserve">placed to inform the work of the Sr. Arctic Officials/Arctic Council Working Groups that will be meeting in </w:t>
      </w:r>
      <w:r>
        <w:t xml:space="preserve">parallel with the Arctic Observing Summit. </w:t>
      </w:r>
    </w:p>
    <w:p w14:paraId="7670518F" w14:textId="271B5688" w:rsidR="003846A5" w:rsidRDefault="003846A5" w:rsidP="003846A5">
      <w:pPr>
        <w:pStyle w:val="ListParagraph"/>
        <w:numPr>
          <w:ilvl w:val="2"/>
          <w:numId w:val="17"/>
        </w:numPr>
      </w:pPr>
      <w:r w:rsidRPr="00895E0A">
        <w:rPr>
          <w:b/>
        </w:rPr>
        <w:t>ACTION:</w:t>
      </w:r>
      <w:r>
        <w:t xml:space="preserve"> Finalize plan for SEARCH submission of white papers and/or short statements (ARCUS)</w:t>
      </w:r>
    </w:p>
    <w:p w14:paraId="46FD1A00" w14:textId="77777777" w:rsidR="00895E0A" w:rsidRPr="007C4E90" w:rsidRDefault="00895E0A" w:rsidP="00895E0A">
      <w:pPr>
        <w:pStyle w:val="ListParagraph"/>
        <w:ind w:left="2520"/>
      </w:pPr>
    </w:p>
    <w:p w14:paraId="728636C6" w14:textId="316B4587" w:rsidR="00895E0A" w:rsidRDefault="001505BF" w:rsidP="00895E0A">
      <w:pPr>
        <w:pStyle w:val="ListParagraph"/>
        <w:numPr>
          <w:ilvl w:val="0"/>
          <w:numId w:val="15"/>
        </w:numPr>
      </w:pPr>
      <w:r w:rsidRPr="00895E0A">
        <w:rPr>
          <w:b/>
        </w:rPr>
        <w:t>Additional thoughts on Year 2 science products for inclusion in the Year 2 program plan; timing and process of developing Year 2 program plan</w:t>
      </w:r>
      <w:r w:rsidR="00895E0A">
        <w:t>.</w:t>
      </w:r>
    </w:p>
    <w:p w14:paraId="6C04D75E" w14:textId="77777777" w:rsidR="003846A5" w:rsidRDefault="003846A5" w:rsidP="003846A5">
      <w:pPr>
        <w:pStyle w:val="ListParagraph"/>
        <w:numPr>
          <w:ilvl w:val="0"/>
          <w:numId w:val="29"/>
        </w:numPr>
      </w:pPr>
      <w:r w:rsidRPr="00585F17">
        <w:rPr>
          <w:b/>
        </w:rPr>
        <w:t>A</w:t>
      </w:r>
      <w:r>
        <w:rPr>
          <w:b/>
        </w:rPr>
        <w:t>CTION</w:t>
      </w:r>
      <w:r w:rsidRPr="00585F17">
        <w:rPr>
          <w:b/>
        </w:rPr>
        <w:t xml:space="preserve">: </w:t>
      </w:r>
      <w:r>
        <w:rPr>
          <w:b/>
        </w:rPr>
        <w:t xml:space="preserve">SSC and Action Team leads </w:t>
      </w:r>
      <w:r>
        <w:t>review original proposal to NSF and document any to explain any Year 2 deviations from those original plans/activities. (ARCUS facilitate)</w:t>
      </w:r>
    </w:p>
    <w:p w14:paraId="418F4C34" w14:textId="28C6C1C8" w:rsidR="00895E0A" w:rsidRDefault="00895E0A" w:rsidP="003846A5"/>
    <w:p w14:paraId="76DB4983" w14:textId="77777777" w:rsidR="00895E0A" w:rsidRDefault="00895E0A" w:rsidP="00895E0A">
      <w:pPr>
        <w:pStyle w:val="ListParagraph"/>
        <w:ind w:left="1080"/>
      </w:pPr>
    </w:p>
    <w:p w14:paraId="24BD9F02" w14:textId="381C9B1B" w:rsidR="001505BF" w:rsidRPr="00895E0A" w:rsidRDefault="001505BF" w:rsidP="00895E0A">
      <w:pPr>
        <w:pStyle w:val="ListParagraph"/>
        <w:numPr>
          <w:ilvl w:val="0"/>
          <w:numId w:val="15"/>
        </w:numPr>
        <w:rPr>
          <w:b/>
        </w:rPr>
      </w:pPr>
      <w:r w:rsidRPr="00895E0A">
        <w:rPr>
          <w:b/>
        </w:rPr>
        <w:t>De-brief on Sea Ice Action Team Strategy Task Force meeting (Jennifer)</w:t>
      </w:r>
    </w:p>
    <w:p w14:paraId="63BF2422" w14:textId="131B615C" w:rsidR="00895E0A" w:rsidRPr="004B751B" w:rsidRDefault="00CE7C86" w:rsidP="00895E0A">
      <w:pPr>
        <w:pStyle w:val="ListParagraph"/>
        <w:numPr>
          <w:ilvl w:val="0"/>
          <w:numId w:val="20"/>
        </w:numPr>
      </w:pPr>
      <w:r w:rsidRPr="004B751B">
        <w:t xml:space="preserve">The nine-person SIAT Task Force met in Rhode Island earlier in September. </w:t>
      </w:r>
    </w:p>
    <w:p w14:paraId="159CBAF6" w14:textId="77777777" w:rsidR="00CE7C86" w:rsidRPr="004B751B" w:rsidRDefault="00CE7C86" w:rsidP="00895E0A">
      <w:pPr>
        <w:pStyle w:val="ListParagraph"/>
        <w:numPr>
          <w:ilvl w:val="0"/>
          <w:numId w:val="20"/>
        </w:numPr>
      </w:pPr>
      <w:r w:rsidRPr="004B751B">
        <w:t xml:space="preserve">A write-up of the meeting was distributed by Lisa to the SEARCH SSC/AT Leads in advance of the 22 September telecon and may be consulted for further details. </w:t>
      </w:r>
    </w:p>
    <w:p w14:paraId="0CF7A255" w14:textId="32EF8FD1" w:rsidR="00CE7C86" w:rsidRPr="004B751B" w:rsidRDefault="00CE7C86" w:rsidP="00895E0A">
      <w:pPr>
        <w:pStyle w:val="ListParagraph"/>
        <w:numPr>
          <w:ilvl w:val="0"/>
          <w:numId w:val="20"/>
        </w:numPr>
      </w:pPr>
      <w:r w:rsidRPr="004B751B">
        <w:t xml:space="preserve">The Sea Ice Action team intends to be the go-to/authoritative/rapid response information source for all- things sea ice, specifically targeting scientific, decision-making and news/media audiences. </w:t>
      </w:r>
    </w:p>
    <w:p w14:paraId="66120A4A" w14:textId="122E4ECE" w:rsidR="00CE7C86" w:rsidRPr="004B751B" w:rsidRDefault="00CE7C86" w:rsidP="00895E0A">
      <w:pPr>
        <w:pStyle w:val="ListParagraph"/>
        <w:numPr>
          <w:ilvl w:val="0"/>
          <w:numId w:val="20"/>
        </w:numPr>
      </w:pPr>
      <w:r w:rsidRPr="004B751B">
        <w:t xml:space="preserve">Website development is planned as are invitations to the broader sea ice community to contribute content. </w:t>
      </w:r>
    </w:p>
    <w:p w14:paraId="4385AE1D" w14:textId="2BC04D4F" w:rsidR="00FC7C24" w:rsidRPr="004B751B" w:rsidRDefault="00FC7C24" w:rsidP="00FC7C24">
      <w:pPr>
        <w:pStyle w:val="ListParagraph"/>
        <w:numPr>
          <w:ilvl w:val="0"/>
          <w:numId w:val="20"/>
        </w:numPr>
      </w:pPr>
      <w:r w:rsidRPr="004B751B">
        <w:t>There is a need to determine if the significant effort required to produce this go-to website something we currently have resources for. The SIAT can look into finding additional resources for this with help from the SEARCH project office</w:t>
      </w:r>
    </w:p>
    <w:p w14:paraId="2B6D10E8" w14:textId="3971F12D" w:rsidR="00CE7C86" w:rsidRPr="004B751B" w:rsidRDefault="00CE7C86" w:rsidP="00895E0A">
      <w:pPr>
        <w:pStyle w:val="ListParagraph"/>
        <w:numPr>
          <w:ilvl w:val="0"/>
          <w:numId w:val="20"/>
        </w:numPr>
      </w:pPr>
      <w:r w:rsidRPr="004B751B">
        <w:t xml:space="preserve">Developing prototypes for 1-2 “knowledge pyramids”/topical </w:t>
      </w:r>
      <w:r w:rsidR="00FC7C24" w:rsidRPr="004B751B">
        <w:t xml:space="preserve">website </w:t>
      </w:r>
      <w:r w:rsidRPr="004B751B">
        <w:t>content</w:t>
      </w:r>
      <w:r w:rsidR="00FC7C24" w:rsidRPr="004B751B">
        <w:t xml:space="preserve"> related to themes such as “Sea Ice and the Ecosystem” and “Sea Ice and Weather”</w:t>
      </w:r>
      <w:r w:rsidRPr="004B751B">
        <w:t xml:space="preserve"> </w:t>
      </w:r>
      <w:r w:rsidR="00FC7C24" w:rsidRPr="004B751B">
        <w:t>is</w:t>
      </w:r>
      <w:r w:rsidRPr="004B751B">
        <w:t xml:space="preserve"> planned as </w:t>
      </w:r>
      <w:r w:rsidR="00FC7C24" w:rsidRPr="004B751B">
        <w:t>a next step</w:t>
      </w:r>
      <w:r w:rsidRPr="004B751B">
        <w:t xml:space="preserve">. </w:t>
      </w:r>
    </w:p>
    <w:p w14:paraId="52DFAEFD" w14:textId="77777777" w:rsidR="00CE7C86" w:rsidRPr="004B751B" w:rsidRDefault="00CE7C86" w:rsidP="00CE7C86">
      <w:pPr>
        <w:pStyle w:val="ListParagraph"/>
        <w:ind w:left="1080"/>
      </w:pPr>
    </w:p>
    <w:p w14:paraId="31C879CD" w14:textId="77777777" w:rsidR="00895E0A" w:rsidRPr="004B751B" w:rsidRDefault="001505BF" w:rsidP="007C4E90">
      <w:pPr>
        <w:pStyle w:val="ListParagraph"/>
        <w:numPr>
          <w:ilvl w:val="0"/>
          <w:numId w:val="15"/>
        </w:numPr>
        <w:rPr>
          <w:b/>
        </w:rPr>
      </w:pPr>
      <w:r w:rsidRPr="004B751B">
        <w:rPr>
          <w:b/>
        </w:rPr>
        <w:t>Other Action Team News/Updates</w:t>
      </w:r>
    </w:p>
    <w:p w14:paraId="4CBE9C9F" w14:textId="55D57574" w:rsidR="00895E0A" w:rsidRPr="004B751B" w:rsidRDefault="001505BF" w:rsidP="007C4E90">
      <w:pPr>
        <w:pStyle w:val="ListParagraph"/>
        <w:numPr>
          <w:ilvl w:val="0"/>
          <w:numId w:val="21"/>
        </w:numPr>
      </w:pPr>
      <w:r w:rsidRPr="004B751B">
        <w:t>Permafrost</w:t>
      </w:r>
      <w:r w:rsidR="00CE7C86" w:rsidRPr="004B751B">
        <w:t xml:space="preserve"> (Ted Schuur) </w:t>
      </w:r>
    </w:p>
    <w:p w14:paraId="243023A8" w14:textId="77777777" w:rsidR="00FC7C24" w:rsidRPr="004B751B" w:rsidRDefault="00CE7C86" w:rsidP="00FC7C24">
      <w:pPr>
        <w:pStyle w:val="ListParagraph"/>
        <w:numPr>
          <w:ilvl w:val="1"/>
          <w:numId w:val="21"/>
        </w:numPr>
      </w:pPr>
      <w:r w:rsidRPr="004B751B">
        <w:t xml:space="preserve">A draft agenda for the Permafrost Carbon Network meeting planned for December 13/pre-AGU in San Francisco has been developed.  An open meeting to discuss synthesis activities is planned for the morning, working group meetings are planned for the afternoon. </w:t>
      </w:r>
    </w:p>
    <w:p w14:paraId="3F15738B" w14:textId="09B8D4BE" w:rsidR="00CE7C86" w:rsidRPr="004B751B" w:rsidRDefault="00CE7C86" w:rsidP="00FC7C24">
      <w:pPr>
        <w:pStyle w:val="ListParagraph"/>
        <w:numPr>
          <w:ilvl w:val="1"/>
          <w:numId w:val="21"/>
        </w:numPr>
      </w:pPr>
      <w:r w:rsidRPr="004B751B">
        <w:t xml:space="preserve">AGU has also invited a special </w:t>
      </w:r>
      <w:r w:rsidR="009C3948" w:rsidRPr="004B751B">
        <w:t>session on P</w:t>
      </w:r>
      <w:r w:rsidR="00FC7C24" w:rsidRPr="004B751B">
        <w:t>ermafrost synthesis activities on Thursday December 18.  This will include a panel discussion focused on synthesis and linking high-level projects</w:t>
      </w:r>
    </w:p>
    <w:p w14:paraId="3727787F" w14:textId="4F46A65E" w:rsidR="009C3948" w:rsidRDefault="009C3948" w:rsidP="00CE7C86">
      <w:pPr>
        <w:pStyle w:val="ListParagraph"/>
        <w:numPr>
          <w:ilvl w:val="1"/>
          <w:numId w:val="21"/>
        </w:numPr>
      </w:pPr>
      <w:r>
        <w:t xml:space="preserve">The Action Team is working on leveraging additional funding for future workshops &amp; fund post-doc activities. </w:t>
      </w:r>
    </w:p>
    <w:p w14:paraId="1A695458" w14:textId="080419F2" w:rsidR="00CE7C86" w:rsidRDefault="00CE7C86" w:rsidP="00CE7C86">
      <w:pPr>
        <w:pStyle w:val="ListParagraph"/>
        <w:numPr>
          <w:ilvl w:val="0"/>
          <w:numId w:val="21"/>
        </w:numPr>
      </w:pPr>
      <w:r w:rsidRPr="007C4E90">
        <w:t>Land Ice</w:t>
      </w:r>
      <w:r w:rsidR="009C3948">
        <w:t xml:space="preserve"> (Fiamma &amp; Ted Scambos) </w:t>
      </w:r>
    </w:p>
    <w:p w14:paraId="6A48F733" w14:textId="0B7EE5FA" w:rsidR="00CE7C86" w:rsidRDefault="009C3948" w:rsidP="009C3948">
      <w:pPr>
        <w:pStyle w:val="ListParagraph"/>
        <w:numPr>
          <w:ilvl w:val="1"/>
          <w:numId w:val="21"/>
        </w:numPr>
      </w:pPr>
      <w:r>
        <w:t xml:space="preserve">The main focus right now is the Greenland Ice Sheet </w:t>
      </w:r>
      <w:r w:rsidR="00FC7C24">
        <w:t>Ocean Observing System (GrIOOS) workshop planned for Dec 12-13</w:t>
      </w:r>
      <w:r>
        <w:t xml:space="preserve"> in San Francisco at Fort Mason. </w:t>
      </w:r>
    </w:p>
    <w:p w14:paraId="3A5B9D11" w14:textId="03702E1B" w:rsidR="009C3948" w:rsidRDefault="009C3948" w:rsidP="009C3948">
      <w:pPr>
        <w:pStyle w:val="ListParagraph"/>
        <w:numPr>
          <w:ilvl w:val="1"/>
          <w:numId w:val="21"/>
        </w:numPr>
      </w:pPr>
      <w:r>
        <w:t>They know who will attend</w:t>
      </w:r>
      <w:r w:rsidR="00FC7C24">
        <w:t xml:space="preserve">: 40 participants with </w:t>
      </w:r>
      <w:r>
        <w:t xml:space="preserve">representation from 7 countries, 10 students/post-docs, a number of Greenlanders from different sectors. </w:t>
      </w:r>
    </w:p>
    <w:p w14:paraId="01A56734" w14:textId="7ED8C8EF" w:rsidR="00FC7C24" w:rsidRDefault="00FC7C24" w:rsidP="009C3948">
      <w:pPr>
        <w:pStyle w:val="ListParagraph"/>
        <w:numPr>
          <w:ilvl w:val="1"/>
          <w:numId w:val="21"/>
        </w:numPr>
      </w:pPr>
      <w:r>
        <w:t xml:space="preserve">They’ve received additional funding from CLiC to support the workshop. </w:t>
      </w:r>
    </w:p>
    <w:p w14:paraId="7462B41B" w14:textId="15D81CDD" w:rsidR="009C3948" w:rsidRDefault="009C3948" w:rsidP="009C3948">
      <w:pPr>
        <w:pStyle w:val="ListParagraph"/>
        <w:numPr>
          <w:ilvl w:val="1"/>
          <w:numId w:val="21"/>
        </w:numPr>
      </w:pPr>
      <w:r>
        <w:t xml:space="preserve">The </w:t>
      </w:r>
      <w:r w:rsidR="00FC7C24">
        <w:t>workshop</w:t>
      </w:r>
      <w:r>
        <w:t xml:space="preserve"> will take place parallel to an ice sheet modeling </w:t>
      </w:r>
      <w:r w:rsidR="00FC7C24">
        <w:t>meeting</w:t>
      </w:r>
      <w:r>
        <w:t xml:space="preserve"> and joint sessions between the two groups are being planned. </w:t>
      </w:r>
    </w:p>
    <w:p w14:paraId="6E07FD4F" w14:textId="438DA4C7" w:rsidR="00FC7C24" w:rsidRDefault="00FC7C24" w:rsidP="009C3948">
      <w:pPr>
        <w:pStyle w:val="ListParagraph"/>
        <w:numPr>
          <w:ilvl w:val="1"/>
          <w:numId w:val="21"/>
        </w:numPr>
      </w:pPr>
      <w:r>
        <w:t xml:space="preserve">William Ambrose (NSF AON Program Officer) or other NSF personnel will attend. </w:t>
      </w:r>
    </w:p>
    <w:p w14:paraId="1ED80255" w14:textId="5FDE4B9F" w:rsidR="00FC7C24" w:rsidRDefault="00FC7C24" w:rsidP="009C3948">
      <w:pPr>
        <w:pStyle w:val="ListParagraph"/>
        <w:numPr>
          <w:ilvl w:val="1"/>
          <w:numId w:val="21"/>
        </w:numPr>
      </w:pPr>
      <w:r>
        <w:t xml:space="preserve">A publishable document is one of the goals/outcomes for the meeting. </w:t>
      </w:r>
    </w:p>
    <w:p w14:paraId="161FA59F" w14:textId="77777777" w:rsidR="009C3948" w:rsidRDefault="009C3948" w:rsidP="009C3948">
      <w:pPr>
        <w:pStyle w:val="ListParagraph"/>
        <w:ind w:left="1800"/>
      </w:pPr>
    </w:p>
    <w:p w14:paraId="38D91C38" w14:textId="77777777" w:rsidR="00585F17" w:rsidRPr="00585F17" w:rsidRDefault="001505BF" w:rsidP="007C4E90">
      <w:pPr>
        <w:pStyle w:val="ListParagraph"/>
        <w:numPr>
          <w:ilvl w:val="0"/>
          <w:numId w:val="15"/>
        </w:numPr>
        <w:rPr>
          <w:b/>
        </w:rPr>
      </w:pPr>
      <w:r w:rsidRPr="00585F17">
        <w:rPr>
          <w:b/>
        </w:rPr>
        <w:t>In-person SSC/AT Lead Meeting</w:t>
      </w:r>
    </w:p>
    <w:p w14:paraId="4C456955" w14:textId="1FA598E7" w:rsidR="00585F17" w:rsidRDefault="009C3948" w:rsidP="00585F17">
      <w:pPr>
        <w:pStyle w:val="ListParagraph"/>
        <w:numPr>
          <w:ilvl w:val="0"/>
          <w:numId w:val="23"/>
        </w:numPr>
      </w:pPr>
      <w:r>
        <w:t xml:space="preserve">November dates (Nov 4-5, if possible) are now being explored for an in-person meeting to be held in Washington D.C., Boulder, CO or Seattle, WA.  </w:t>
      </w:r>
    </w:p>
    <w:p w14:paraId="2EE799CE" w14:textId="5E7523E8" w:rsidR="009C3948" w:rsidRDefault="00F64797" w:rsidP="003846A5">
      <w:pPr>
        <w:pStyle w:val="ListParagraph"/>
        <w:numPr>
          <w:ilvl w:val="0"/>
          <w:numId w:val="23"/>
        </w:numPr>
      </w:pPr>
      <w:r>
        <w:t xml:space="preserve">A video-conferencing component will be added to try and engage individuals who can not attend in person. </w:t>
      </w:r>
    </w:p>
    <w:p w14:paraId="769E6A22" w14:textId="1A0A7E8D" w:rsidR="009C3948" w:rsidRDefault="009C3948" w:rsidP="00585F17">
      <w:pPr>
        <w:pStyle w:val="ListParagraph"/>
        <w:numPr>
          <w:ilvl w:val="0"/>
          <w:numId w:val="23"/>
        </w:numPr>
      </w:pPr>
      <w:r>
        <w:t xml:space="preserve">It would be nice to have NSF representation &amp; NOAA’s Jeremy Mathis at the meeting.  Mathis will be at AOOSM but can’t meet Nov 4&amp;5. </w:t>
      </w:r>
    </w:p>
    <w:p w14:paraId="4EEF6DC5" w14:textId="2A0C32C3" w:rsidR="003846A5" w:rsidRDefault="003846A5" w:rsidP="003846A5">
      <w:pPr>
        <w:pStyle w:val="ListParagraph"/>
        <w:numPr>
          <w:ilvl w:val="0"/>
          <w:numId w:val="23"/>
        </w:numPr>
      </w:pPr>
      <w:r w:rsidRPr="00CF2A17">
        <w:rPr>
          <w:b/>
        </w:rPr>
        <w:t>ACTION:</w:t>
      </w:r>
      <w:r>
        <w:t xml:space="preserve"> Any SSC members/AT leads who haven’t already, please complete the latest in-person meeting scheduling poll no later than COB Wednesday, 23 September: </w:t>
      </w:r>
      <w:hyperlink r:id="rId11" w:history="1">
        <w:r>
          <w:rPr>
            <w:rFonts w:ascii="Calibri" w:hAnsi="Calibri" w:cs="Calibri"/>
            <w:color w:val="0000E9"/>
            <w:sz w:val="28"/>
            <w:szCs w:val="28"/>
            <w:u w:val="single" w:color="0000E9"/>
          </w:rPr>
          <w:t>http://doodle.com/poll/nurdsair7qy8upxc</w:t>
        </w:r>
      </w:hyperlink>
      <w:r>
        <w:rPr>
          <w:rFonts w:ascii="Calibri" w:hAnsi="Calibri" w:cs="Calibri"/>
          <w:sz w:val="28"/>
          <w:szCs w:val="28"/>
        </w:rPr>
        <w:t> </w:t>
      </w:r>
      <w:bookmarkStart w:id="0" w:name="_GoBack"/>
      <w:bookmarkEnd w:id="0"/>
    </w:p>
    <w:p w14:paraId="1EF0E193" w14:textId="77777777" w:rsidR="009C3948" w:rsidRPr="00585F17" w:rsidRDefault="009C3948" w:rsidP="00CF2A17">
      <w:pPr>
        <w:pStyle w:val="ListParagraph"/>
        <w:ind w:left="1080"/>
      </w:pPr>
    </w:p>
    <w:p w14:paraId="7B8D6315" w14:textId="77777777" w:rsidR="00585F17" w:rsidRDefault="00585F17" w:rsidP="00585F17">
      <w:pPr>
        <w:rPr>
          <w:rFonts w:ascii="Cambria" w:hAnsi="Cambria" w:cs="Calibri"/>
        </w:rPr>
      </w:pPr>
    </w:p>
    <w:p w14:paraId="6DE9E1AE" w14:textId="17D472D1" w:rsidR="00585F17" w:rsidRDefault="00585F17" w:rsidP="00585F17">
      <w:r>
        <w:rPr>
          <w:rFonts w:ascii="Cambria" w:hAnsi="Cambria" w:cs="Calibri"/>
        </w:rPr>
        <w:t>##Regular meeting adjourned, convened into Executive Session##</w:t>
      </w:r>
    </w:p>
    <w:p w14:paraId="4083B570" w14:textId="77777777" w:rsidR="00585F17" w:rsidRDefault="00585F17" w:rsidP="00585F17"/>
    <w:p w14:paraId="77ED8BBD" w14:textId="77777777" w:rsidR="00585F17" w:rsidRDefault="001505BF" w:rsidP="00585F17">
      <w:r w:rsidRPr="007C4E90">
        <w:t>EXECUTIVE SESSION - SSC &amp; STAFF</w:t>
      </w:r>
    </w:p>
    <w:p w14:paraId="495FB2DF" w14:textId="6F16BFBA" w:rsidR="001505BF" w:rsidRPr="007C4E90" w:rsidRDefault="001505BF" w:rsidP="00585F17">
      <w:pPr>
        <w:pStyle w:val="ListParagraph"/>
        <w:numPr>
          <w:ilvl w:val="0"/>
          <w:numId w:val="24"/>
        </w:numPr>
      </w:pPr>
      <w:r w:rsidRPr="007C4E90">
        <w:t>SSC Chair election</w:t>
      </w:r>
    </w:p>
    <w:p w14:paraId="095F2D66" w14:textId="77777777" w:rsidR="006F2403" w:rsidRPr="007C4E90" w:rsidRDefault="006F2403" w:rsidP="007C4E90"/>
    <w:sectPr w:rsidR="006F2403" w:rsidRPr="007C4E90" w:rsidSect="003A4AEC">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767C7" w14:textId="77777777" w:rsidR="003846A5" w:rsidRDefault="003846A5" w:rsidP="008C2516">
      <w:r>
        <w:separator/>
      </w:r>
    </w:p>
  </w:endnote>
  <w:endnote w:type="continuationSeparator" w:id="0">
    <w:p w14:paraId="2B4DDA3C" w14:textId="77777777" w:rsidR="003846A5" w:rsidRDefault="003846A5" w:rsidP="008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9DC0" w14:textId="77777777" w:rsidR="003846A5" w:rsidRDefault="003846A5"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DBAB8" w14:textId="77777777" w:rsidR="003846A5" w:rsidRDefault="003846A5" w:rsidP="008C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7FF9" w14:textId="77777777" w:rsidR="003846A5" w:rsidRDefault="003846A5"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56E">
      <w:rPr>
        <w:rStyle w:val="PageNumber"/>
        <w:noProof/>
      </w:rPr>
      <w:t>1</w:t>
    </w:r>
    <w:r>
      <w:rPr>
        <w:rStyle w:val="PageNumber"/>
      </w:rPr>
      <w:fldChar w:fldCharType="end"/>
    </w:r>
  </w:p>
  <w:p w14:paraId="1C904F9F" w14:textId="77777777" w:rsidR="003846A5" w:rsidRDefault="003846A5" w:rsidP="008C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3632" w14:textId="77777777" w:rsidR="003846A5" w:rsidRDefault="003846A5" w:rsidP="008C2516">
      <w:r>
        <w:separator/>
      </w:r>
    </w:p>
  </w:footnote>
  <w:footnote w:type="continuationSeparator" w:id="0">
    <w:p w14:paraId="05FC7208" w14:textId="77777777" w:rsidR="003846A5" w:rsidRDefault="003846A5" w:rsidP="008C2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438"/>
    <w:multiLevelType w:val="hybridMultilevel"/>
    <w:tmpl w:val="A1FE0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706AE"/>
    <w:multiLevelType w:val="hybridMultilevel"/>
    <w:tmpl w:val="1D9C4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07876"/>
    <w:multiLevelType w:val="hybridMultilevel"/>
    <w:tmpl w:val="3C283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FE6E98"/>
    <w:multiLevelType w:val="hybridMultilevel"/>
    <w:tmpl w:val="6C30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640B4"/>
    <w:multiLevelType w:val="hybridMultilevel"/>
    <w:tmpl w:val="0222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200F7"/>
    <w:multiLevelType w:val="hybridMultilevel"/>
    <w:tmpl w:val="7254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D2265"/>
    <w:multiLevelType w:val="hybridMultilevel"/>
    <w:tmpl w:val="77AEC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2F241F"/>
    <w:multiLevelType w:val="hybridMultilevel"/>
    <w:tmpl w:val="2D7448F2"/>
    <w:lvl w:ilvl="0" w:tplc="C86EB126">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C6DF3"/>
    <w:multiLevelType w:val="hybridMultilevel"/>
    <w:tmpl w:val="E8FE0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EF16B8"/>
    <w:multiLevelType w:val="hybridMultilevel"/>
    <w:tmpl w:val="717E8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88527A"/>
    <w:multiLevelType w:val="hybridMultilevel"/>
    <w:tmpl w:val="D23C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96A8C"/>
    <w:multiLevelType w:val="hybridMultilevel"/>
    <w:tmpl w:val="8DC89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6F666C"/>
    <w:multiLevelType w:val="hybridMultilevel"/>
    <w:tmpl w:val="1A38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881FB4"/>
    <w:multiLevelType w:val="hybridMultilevel"/>
    <w:tmpl w:val="C8D06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C50E05"/>
    <w:multiLevelType w:val="hybridMultilevel"/>
    <w:tmpl w:val="F5BE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1F05BE"/>
    <w:multiLevelType w:val="hybridMultilevel"/>
    <w:tmpl w:val="E97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0F6DB1"/>
    <w:multiLevelType w:val="hybridMultilevel"/>
    <w:tmpl w:val="8F38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F3416E"/>
    <w:multiLevelType w:val="hybridMultilevel"/>
    <w:tmpl w:val="A6105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5130F7"/>
    <w:multiLevelType w:val="hybridMultilevel"/>
    <w:tmpl w:val="7536F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C806E8"/>
    <w:multiLevelType w:val="hybridMultilevel"/>
    <w:tmpl w:val="41826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735C07"/>
    <w:multiLevelType w:val="multilevel"/>
    <w:tmpl w:val="0DA020D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68787FD0"/>
    <w:multiLevelType w:val="hybridMultilevel"/>
    <w:tmpl w:val="5498E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D73E16"/>
    <w:multiLevelType w:val="hybridMultilevel"/>
    <w:tmpl w:val="1EBC9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7F0BC6"/>
    <w:multiLevelType w:val="hybridMultilevel"/>
    <w:tmpl w:val="D5804B8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nsid w:val="7B5655F3"/>
    <w:multiLevelType w:val="hybridMultilevel"/>
    <w:tmpl w:val="12188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6C05CE"/>
    <w:multiLevelType w:val="hybridMultilevel"/>
    <w:tmpl w:val="CC5EC0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995315"/>
    <w:multiLevelType w:val="hybridMultilevel"/>
    <w:tmpl w:val="0DA020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D641BF"/>
    <w:multiLevelType w:val="hybridMultilevel"/>
    <w:tmpl w:val="E900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006E6"/>
    <w:multiLevelType w:val="hybridMultilevel"/>
    <w:tmpl w:val="A404D082"/>
    <w:lvl w:ilvl="0" w:tplc="C86EB12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9"/>
  </w:num>
  <w:num w:numId="4">
    <w:abstractNumId w:val="15"/>
  </w:num>
  <w:num w:numId="5">
    <w:abstractNumId w:val="16"/>
  </w:num>
  <w:num w:numId="6">
    <w:abstractNumId w:val="26"/>
  </w:num>
  <w:num w:numId="7">
    <w:abstractNumId w:val="20"/>
  </w:num>
  <w:num w:numId="8">
    <w:abstractNumId w:val="12"/>
  </w:num>
  <w:num w:numId="9">
    <w:abstractNumId w:val="18"/>
  </w:num>
  <w:num w:numId="10">
    <w:abstractNumId w:val="3"/>
  </w:num>
  <w:num w:numId="11">
    <w:abstractNumId w:val="5"/>
  </w:num>
  <w:num w:numId="12">
    <w:abstractNumId w:val="8"/>
  </w:num>
  <w:num w:numId="13">
    <w:abstractNumId w:val="17"/>
  </w:num>
  <w:num w:numId="14">
    <w:abstractNumId w:val="10"/>
  </w:num>
  <w:num w:numId="15">
    <w:abstractNumId w:val="7"/>
  </w:num>
  <w:num w:numId="16">
    <w:abstractNumId w:val="0"/>
  </w:num>
  <w:num w:numId="17">
    <w:abstractNumId w:val="2"/>
  </w:num>
  <w:num w:numId="18">
    <w:abstractNumId w:val="9"/>
  </w:num>
  <w:num w:numId="19">
    <w:abstractNumId w:val="24"/>
  </w:num>
  <w:num w:numId="20">
    <w:abstractNumId w:val="11"/>
  </w:num>
  <w:num w:numId="21">
    <w:abstractNumId w:val="13"/>
  </w:num>
  <w:num w:numId="22">
    <w:abstractNumId w:val="28"/>
  </w:num>
  <w:num w:numId="23">
    <w:abstractNumId w:val="21"/>
  </w:num>
  <w:num w:numId="24">
    <w:abstractNumId w:val="14"/>
  </w:num>
  <w:num w:numId="25">
    <w:abstractNumId w:val="27"/>
  </w:num>
  <w:num w:numId="26">
    <w:abstractNumId w:val="22"/>
  </w:num>
  <w:num w:numId="27">
    <w:abstractNumId w:val="25"/>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A2"/>
    <w:rsid w:val="00020CA6"/>
    <w:rsid w:val="0003056E"/>
    <w:rsid w:val="00036D9E"/>
    <w:rsid w:val="00086943"/>
    <w:rsid w:val="000F2F00"/>
    <w:rsid w:val="00106F2A"/>
    <w:rsid w:val="001376EA"/>
    <w:rsid w:val="00147334"/>
    <w:rsid w:val="001505BF"/>
    <w:rsid w:val="00155159"/>
    <w:rsid w:val="00157195"/>
    <w:rsid w:val="00164601"/>
    <w:rsid w:val="00164F42"/>
    <w:rsid w:val="0016536E"/>
    <w:rsid w:val="0018520E"/>
    <w:rsid w:val="001A6811"/>
    <w:rsid w:val="001B1B5C"/>
    <w:rsid w:val="001B7B98"/>
    <w:rsid w:val="001D6CEA"/>
    <w:rsid w:val="001E7448"/>
    <w:rsid w:val="00240347"/>
    <w:rsid w:val="002514CA"/>
    <w:rsid w:val="002548E9"/>
    <w:rsid w:val="00296C00"/>
    <w:rsid w:val="002B0B34"/>
    <w:rsid w:val="002C2BA5"/>
    <w:rsid w:val="002E5069"/>
    <w:rsid w:val="002E56F1"/>
    <w:rsid w:val="002F2BAA"/>
    <w:rsid w:val="002F43F6"/>
    <w:rsid w:val="0031407D"/>
    <w:rsid w:val="003846A5"/>
    <w:rsid w:val="003855A3"/>
    <w:rsid w:val="00397DC0"/>
    <w:rsid w:val="003A30A8"/>
    <w:rsid w:val="003A4AEC"/>
    <w:rsid w:val="003B48A2"/>
    <w:rsid w:val="003C502E"/>
    <w:rsid w:val="003E7078"/>
    <w:rsid w:val="00400B3A"/>
    <w:rsid w:val="00407291"/>
    <w:rsid w:val="00442096"/>
    <w:rsid w:val="004B20C2"/>
    <w:rsid w:val="004B7344"/>
    <w:rsid w:val="004B751B"/>
    <w:rsid w:val="004C1D2D"/>
    <w:rsid w:val="004F3949"/>
    <w:rsid w:val="00523967"/>
    <w:rsid w:val="00544356"/>
    <w:rsid w:val="005559BC"/>
    <w:rsid w:val="005823AD"/>
    <w:rsid w:val="00585F17"/>
    <w:rsid w:val="005922D0"/>
    <w:rsid w:val="005A72BD"/>
    <w:rsid w:val="005D160B"/>
    <w:rsid w:val="0061072A"/>
    <w:rsid w:val="006173D3"/>
    <w:rsid w:val="00656754"/>
    <w:rsid w:val="006569A7"/>
    <w:rsid w:val="00656CB8"/>
    <w:rsid w:val="0066622C"/>
    <w:rsid w:val="006939EB"/>
    <w:rsid w:val="006E2ADF"/>
    <w:rsid w:val="006F2403"/>
    <w:rsid w:val="00727EB7"/>
    <w:rsid w:val="007617E1"/>
    <w:rsid w:val="007939DA"/>
    <w:rsid w:val="007C4E90"/>
    <w:rsid w:val="007F0E44"/>
    <w:rsid w:val="007F577D"/>
    <w:rsid w:val="008109CB"/>
    <w:rsid w:val="00820189"/>
    <w:rsid w:val="0084050B"/>
    <w:rsid w:val="00845C8E"/>
    <w:rsid w:val="0085476E"/>
    <w:rsid w:val="00862CAE"/>
    <w:rsid w:val="00884E29"/>
    <w:rsid w:val="00895E0A"/>
    <w:rsid w:val="008C2516"/>
    <w:rsid w:val="008D1BDF"/>
    <w:rsid w:val="009177A1"/>
    <w:rsid w:val="00922E6E"/>
    <w:rsid w:val="00925F8E"/>
    <w:rsid w:val="00942175"/>
    <w:rsid w:val="00956BF2"/>
    <w:rsid w:val="00994BA9"/>
    <w:rsid w:val="009C3948"/>
    <w:rsid w:val="009D00C6"/>
    <w:rsid w:val="009D5CFE"/>
    <w:rsid w:val="009F1999"/>
    <w:rsid w:val="00A0486B"/>
    <w:rsid w:val="00A14390"/>
    <w:rsid w:val="00A15E79"/>
    <w:rsid w:val="00A212E1"/>
    <w:rsid w:val="00A75EB6"/>
    <w:rsid w:val="00A81F0F"/>
    <w:rsid w:val="00A85E32"/>
    <w:rsid w:val="00A97020"/>
    <w:rsid w:val="00AD13B7"/>
    <w:rsid w:val="00B23DE3"/>
    <w:rsid w:val="00B41024"/>
    <w:rsid w:val="00B42982"/>
    <w:rsid w:val="00B52791"/>
    <w:rsid w:val="00B527CD"/>
    <w:rsid w:val="00B579B1"/>
    <w:rsid w:val="00B879AC"/>
    <w:rsid w:val="00BB61F8"/>
    <w:rsid w:val="00BE099E"/>
    <w:rsid w:val="00C124EF"/>
    <w:rsid w:val="00C12FA0"/>
    <w:rsid w:val="00C51A8C"/>
    <w:rsid w:val="00C6413D"/>
    <w:rsid w:val="00C648C9"/>
    <w:rsid w:val="00C826EC"/>
    <w:rsid w:val="00CC1C40"/>
    <w:rsid w:val="00CC66B4"/>
    <w:rsid w:val="00CC70DA"/>
    <w:rsid w:val="00CC7D68"/>
    <w:rsid w:val="00CD59F0"/>
    <w:rsid w:val="00CE7C86"/>
    <w:rsid w:val="00CF2A17"/>
    <w:rsid w:val="00D4094D"/>
    <w:rsid w:val="00D66BC4"/>
    <w:rsid w:val="00D91388"/>
    <w:rsid w:val="00D97154"/>
    <w:rsid w:val="00DA7A05"/>
    <w:rsid w:val="00DB0865"/>
    <w:rsid w:val="00DB16BA"/>
    <w:rsid w:val="00E104C2"/>
    <w:rsid w:val="00E44F01"/>
    <w:rsid w:val="00E45D80"/>
    <w:rsid w:val="00E5396C"/>
    <w:rsid w:val="00E57F54"/>
    <w:rsid w:val="00E97B69"/>
    <w:rsid w:val="00EA3DFA"/>
    <w:rsid w:val="00EF7D1F"/>
    <w:rsid w:val="00F00CA3"/>
    <w:rsid w:val="00F23C4C"/>
    <w:rsid w:val="00F260A0"/>
    <w:rsid w:val="00F4687E"/>
    <w:rsid w:val="00F64797"/>
    <w:rsid w:val="00F8115C"/>
    <w:rsid w:val="00FA1878"/>
    <w:rsid w:val="00FB2FF7"/>
    <w:rsid w:val="00FC7C24"/>
    <w:rsid w:val="00FD39E4"/>
    <w:rsid w:val="00FD6E93"/>
    <w:rsid w:val="00FE67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3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 w:type="character" w:styleId="CommentReference">
    <w:name w:val="annotation reference"/>
    <w:basedOn w:val="DefaultParagraphFont"/>
    <w:uiPriority w:val="99"/>
    <w:semiHidden/>
    <w:unhideWhenUsed/>
    <w:rsid w:val="00157195"/>
    <w:rPr>
      <w:sz w:val="18"/>
      <w:szCs w:val="18"/>
    </w:rPr>
  </w:style>
  <w:style w:type="paragraph" w:styleId="CommentText">
    <w:name w:val="annotation text"/>
    <w:basedOn w:val="Normal"/>
    <w:link w:val="CommentTextChar"/>
    <w:uiPriority w:val="99"/>
    <w:semiHidden/>
    <w:unhideWhenUsed/>
    <w:rsid w:val="00157195"/>
  </w:style>
  <w:style w:type="character" w:customStyle="1" w:styleId="CommentTextChar">
    <w:name w:val="Comment Text Char"/>
    <w:basedOn w:val="DefaultParagraphFont"/>
    <w:link w:val="CommentText"/>
    <w:uiPriority w:val="99"/>
    <w:semiHidden/>
    <w:rsid w:val="00157195"/>
  </w:style>
  <w:style w:type="paragraph" w:styleId="CommentSubject">
    <w:name w:val="annotation subject"/>
    <w:basedOn w:val="CommentText"/>
    <w:next w:val="CommentText"/>
    <w:link w:val="CommentSubjectChar"/>
    <w:uiPriority w:val="99"/>
    <w:semiHidden/>
    <w:unhideWhenUsed/>
    <w:rsid w:val="00157195"/>
    <w:rPr>
      <w:b/>
      <w:bCs/>
      <w:sz w:val="20"/>
      <w:szCs w:val="20"/>
    </w:rPr>
  </w:style>
  <w:style w:type="character" w:customStyle="1" w:styleId="CommentSubjectChar">
    <w:name w:val="Comment Subject Char"/>
    <w:basedOn w:val="CommentTextChar"/>
    <w:link w:val="CommentSubject"/>
    <w:uiPriority w:val="99"/>
    <w:semiHidden/>
    <w:rsid w:val="0015719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 w:type="character" w:styleId="CommentReference">
    <w:name w:val="annotation reference"/>
    <w:basedOn w:val="DefaultParagraphFont"/>
    <w:uiPriority w:val="99"/>
    <w:semiHidden/>
    <w:unhideWhenUsed/>
    <w:rsid w:val="00157195"/>
    <w:rPr>
      <w:sz w:val="18"/>
      <w:szCs w:val="18"/>
    </w:rPr>
  </w:style>
  <w:style w:type="paragraph" w:styleId="CommentText">
    <w:name w:val="annotation text"/>
    <w:basedOn w:val="Normal"/>
    <w:link w:val="CommentTextChar"/>
    <w:uiPriority w:val="99"/>
    <w:semiHidden/>
    <w:unhideWhenUsed/>
    <w:rsid w:val="00157195"/>
  </w:style>
  <w:style w:type="character" w:customStyle="1" w:styleId="CommentTextChar">
    <w:name w:val="Comment Text Char"/>
    <w:basedOn w:val="DefaultParagraphFont"/>
    <w:link w:val="CommentText"/>
    <w:uiPriority w:val="99"/>
    <w:semiHidden/>
    <w:rsid w:val="00157195"/>
  </w:style>
  <w:style w:type="paragraph" w:styleId="CommentSubject">
    <w:name w:val="annotation subject"/>
    <w:basedOn w:val="CommentText"/>
    <w:next w:val="CommentText"/>
    <w:link w:val="CommentSubjectChar"/>
    <w:uiPriority w:val="99"/>
    <w:semiHidden/>
    <w:unhideWhenUsed/>
    <w:rsid w:val="00157195"/>
    <w:rPr>
      <w:b/>
      <w:bCs/>
      <w:sz w:val="20"/>
      <w:szCs w:val="20"/>
    </w:rPr>
  </w:style>
  <w:style w:type="character" w:customStyle="1" w:styleId="CommentSubjectChar">
    <w:name w:val="Comment Subject Char"/>
    <w:basedOn w:val="CommentTextChar"/>
    <w:link w:val="CommentSubject"/>
    <w:uiPriority w:val="99"/>
    <w:semiHidden/>
    <w:rsid w:val="00157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0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odle.com/poll/nurdsair7qy8upxc"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doodle.com/poll/nurdsair7qy8upxc" TargetMode="External"/><Relationship Id="rId10" Type="http://schemas.openxmlformats.org/officeDocument/2006/relationships/hyperlink" Target="http://www.arcticobservingsummit.org/community-white-papers-and-short-statements-submiss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7690</Characters>
  <Application>Microsoft Macintosh Word</Application>
  <DocSecurity>0</DocSecurity>
  <Lines>64</Lines>
  <Paragraphs>18</Paragraphs>
  <ScaleCrop>false</ScaleCrop>
  <Company>ARCUS</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ARCUS</cp:lastModifiedBy>
  <cp:revision>2</cp:revision>
  <dcterms:created xsi:type="dcterms:W3CDTF">2015-09-22T22:57:00Z</dcterms:created>
  <dcterms:modified xsi:type="dcterms:W3CDTF">2015-09-22T22:57:00Z</dcterms:modified>
</cp:coreProperties>
</file>